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B7" w:rsidRDefault="006338B7" w:rsidP="0063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443C78">
        <w:rPr>
          <w:rFonts w:ascii="Times New Roman" w:hAnsi="Times New Roman" w:cs="Times New Roman"/>
          <w:b/>
          <w:sz w:val="28"/>
          <w:szCs w:val="28"/>
        </w:rPr>
        <w:t xml:space="preserve">автономное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6338B7" w:rsidRDefault="00443C78" w:rsidP="0063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338B7">
        <w:rPr>
          <w:rFonts w:ascii="Times New Roman" w:hAnsi="Times New Roman" w:cs="Times New Roman"/>
          <w:b/>
          <w:sz w:val="28"/>
          <w:szCs w:val="28"/>
        </w:rPr>
        <w:t>ред</w:t>
      </w:r>
      <w:r w:rsidR="00387604">
        <w:rPr>
          <w:rFonts w:ascii="Times New Roman" w:hAnsi="Times New Roman" w:cs="Times New Roman"/>
          <w:b/>
          <w:sz w:val="28"/>
          <w:szCs w:val="28"/>
        </w:rPr>
        <w:t>няя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A63" w:rsidRPr="00DD6D68" w:rsidRDefault="00C82A63" w:rsidP="00C82A6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82A63" w:rsidRDefault="00C82A63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Default="00443C78" w:rsidP="00C82A63">
      <w:pPr>
        <w:spacing w:after="0" w:line="240" w:lineRule="auto"/>
        <w:rPr>
          <w:rFonts w:ascii="Times New Roman" w:hAnsi="Times New Roman" w:cs="Times New Roman"/>
        </w:rPr>
      </w:pPr>
    </w:p>
    <w:p w:rsidR="00443C78" w:rsidRPr="00DD6D68" w:rsidRDefault="00443C78" w:rsidP="00C82A6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82A63" w:rsidRPr="00DD6D68" w:rsidRDefault="00C82A63" w:rsidP="00C82A63">
      <w:pPr>
        <w:spacing w:after="0" w:line="240" w:lineRule="auto"/>
        <w:ind w:left="1764"/>
        <w:rPr>
          <w:rFonts w:ascii="Times New Roman" w:eastAsiaTheme="minorEastAsia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ind w:left="1764"/>
        <w:rPr>
          <w:rFonts w:ascii="Times New Roman" w:eastAsiaTheme="minorEastAsia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C82A63" w:rsidRPr="00DD6D68" w:rsidRDefault="00C82A63" w:rsidP="00DD6D68">
      <w:pPr>
        <w:spacing w:after="0" w:line="240" w:lineRule="auto"/>
        <w:ind w:right="3175"/>
        <w:jc w:val="right"/>
        <w:rPr>
          <w:rFonts w:ascii="Times New Roman" w:hAnsi="Times New Roman" w:cs="Times New Roman"/>
          <w:sz w:val="28"/>
          <w:szCs w:val="28"/>
        </w:rPr>
      </w:pPr>
      <w:r w:rsidRPr="00DD6D68">
        <w:rPr>
          <w:rFonts w:ascii="Times New Roman" w:hAnsi="Times New Roman" w:cs="Times New Roman"/>
          <w:b/>
          <w:sz w:val="28"/>
          <w:szCs w:val="28"/>
        </w:rPr>
        <w:t xml:space="preserve">  РАБОЧАЯ ПРОГРАММА</w:t>
      </w:r>
    </w:p>
    <w:p w:rsidR="00C82A63" w:rsidRPr="00DD6D68" w:rsidRDefault="00C82A63" w:rsidP="00DD6D6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D6D68">
        <w:rPr>
          <w:rFonts w:ascii="Times New Roman" w:hAnsi="Times New Roman" w:cs="Times New Roman"/>
          <w:bCs/>
          <w:sz w:val="28"/>
          <w:szCs w:val="28"/>
        </w:rPr>
        <w:t>ВНЕУРОЧНОЙ ДЕЯТЕЛЬНОСТИ</w:t>
      </w:r>
    </w:p>
    <w:p w:rsidR="00C82A63" w:rsidRPr="00DD6D68" w:rsidRDefault="00C82A63" w:rsidP="00DD6D68">
      <w:pPr>
        <w:spacing w:after="0" w:line="240" w:lineRule="auto"/>
        <w:ind w:right="340"/>
        <w:jc w:val="center"/>
        <w:rPr>
          <w:rFonts w:ascii="Times New Roman" w:hAnsi="Times New Roman" w:cs="Times New Roman"/>
          <w:sz w:val="24"/>
        </w:rPr>
      </w:pPr>
    </w:p>
    <w:p w:rsidR="00C82A63" w:rsidRPr="00DD6D68" w:rsidRDefault="00C82A63" w:rsidP="00DD6D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D68">
        <w:rPr>
          <w:rFonts w:ascii="Times New Roman" w:hAnsi="Times New Roman" w:cs="Times New Roman"/>
          <w:sz w:val="28"/>
          <w:szCs w:val="28"/>
        </w:rPr>
        <w:t>«</w:t>
      </w:r>
      <w:r w:rsidR="00DD6D68"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  <w:r w:rsidRPr="00DD6D68">
        <w:rPr>
          <w:rFonts w:ascii="Times New Roman" w:hAnsi="Times New Roman" w:cs="Times New Roman"/>
          <w:sz w:val="28"/>
          <w:szCs w:val="28"/>
        </w:rPr>
        <w:t>»</w:t>
      </w:r>
    </w:p>
    <w:p w:rsidR="00C82A63" w:rsidRPr="00DD6D68" w:rsidRDefault="00C82A63" w:rsidP="00C82A63">
      <w:pPr>
        <w:spacing w:after="0" w:line="240" w:lineRule="auto"/>
        <w:ind w:right="4064"/>
        <w:jc w:val="right"/>
        <w:rPr>
          <w:rFonts w:ascii="Times New Roman" w:eastAsiaTheme="minorEastAsia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ind w:right="3570"/>
        <w:jc w:val="right"/>
        <w:rPr>
          <w:rFonts w:ascii="Times New Roman" w:hAnsi="Times New Roman" w:cs="Times New Roman"/>
          <w:color w:val="000000"/>
          <w:sz w:val="24"/>
        </w:rPr>
      </w:pPr>
    </w:p>
    <w:p w:rsidR="00C82A63" w:rsidRPr="00003518" w:rsidRDefault="00C82A63" w:rsidP="00C82A63">
      <w:pPr>
        <w:spacing w:after="0" w:line="240" w:lineRule="auto"/>
        <w:ind w:right="2264"/>
        <w:jc w:val="center"/>
        <w:rPr>
          <w:rFonts w:ascii="Times New Roman" w:hAnsi="Times New Roman" w:cs="Times New Roman"/>
          <w:sz w:val="24"/>
          <w:szCs w:val="24"/>
        </w:rPr>
      </w:pPr>
      <w:r w:rsidRPr="00003518">
        <w:rPr>
          <w:rFonts w:ascii="Times New Roman" w:hAnsi="Times New Roman" w:cs="Times New Roman"/>
          <w:sz w:val="24"/>
          <w:szCs w:val="24"/>
        </w:rPr>
        <w:t xml:space="preserve">                                 (для </w:t>
      </w:r>
      <w:r w:rsidR="00DD6D68" w:rsidRPr="00003518">
        <w:rPr>
          <w:rFonts w:ascii="Times New Roman" w:hAnsi="Times New Roman" w:cs="Times New Roman"/>
          <w:sz w:val="24"/>
          <w:szCs w:val="24"/>
        </w:rPr>
        <w:t>1</w:t>
      </w:r>
      <w:r w:rsidRPr="00003518">
        <w:rPr>
          <w:rFonts w:ascii="Times New Roman" w:hAnsi="Times New Roman" w:cs="Times New Roman"/>
          <w:sz w:val="24"/>
          <w:szCs w:val="24"/>
        </w:rPr>
        <w:t>-</w:t>
      </w:r>
      <w:r w:rsidR="00DD6D68" w:rsidRPr="00003518">
        <w:rPr>
          <w:rFonts w:ascii="Times New Roman" w:hAnsi="Times New Roman" w:cs="Times New Roman"/>
          <w:sz w:val="24"/>
          <w:szCs w:val="24"/>
        </w:rPr>
        <w:t>4</w:t>
      </w:r>
      <w:r w:rsidRPr="00003518">
        <w:rPr>
          <w:rFonts w:ascii="Times New Roman" w:hAnsi="Times New Roman" w:cs="Times New Roman"/>
          <w:sz w:val="24"/>
          <w:szCs w:val="24"/>
        </w:rPr>
        <w:t xml:space="preserve"> классов)</w:t>
      </w:r>
    </w:p>
    <w:p w:rsidR="00C82A63" w:rsidRPr="00003518" w:rsidRDefault="00C82A63" w:rsidP="00C82A63">
      <w:pPr>
        <w:spacing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C82A63" w:rsidRPr="00003518" w:rsidRDefault="00C82A63" w:rsidP="00C82A63">
      <w:pPr>
        <w:spacing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C82A63" w:rsidRPr="00003518" w:rsidRDefault="00C82A63" w:rsidP="00C82A63">
      <w:pPr>
        <w:spacing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C82A63" w:rsidRPr="00003518" w:rsidRDefault="00C82A63" w:rsidP="00C82A63">
      <w:pPr>
        <w:spacing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C82A63" w:rsidRPr="00003518" w:rsidRDefault="00C82A63" w:rsidP="00C82A63">
      <w:pPr>
        <w:spacing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C82A63" w:rsidRPr="00003518" w:rsidRDefault="00C82A63" w:rsidP="00C82A63">
      <w:pPr>
        <w:spacing w:after="0" w:line="240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2A63" w:rsidRPr="00DD6D68" w:rsidRDefault="00C82A63" w:rsidP="00003518">
      <w:pPr>
        <w:spacing w:after="0" w:line="240" w:lineRule="auto"/>
        <w:rPr>
          <w:rFonts w:ascii="Times New Roman" w:hAnsi="Times New Roman" w:cs="Times New Roman"/>
        </w:rPr>
      </w:pPr>
    </w:p>
    <w:p w:rsidR="00B47B45" w:rsidRDefault="00B47B45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7B45" w:rsidRDefault="00B47B45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7B45" w:rsidRPr="00DD6D68" w:rsidRDefault="00B47B45" w:rsidP="00C8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38B7" w:rsidRDefault="006338B7" w:rsidP="00003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C78" w:rsidRDefault="00443C78" w:rsidP="00003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C78" w:rsidRDefault="00443C78" w:rsidP="00003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38B7" w:rsidRDefault="006338B7" w:rsidP="00003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7604" w:rsidRDefault="00387604" w:rsidP="00003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7604" w:rsidRDefault="00387604" w:rsidP="00003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7604" w:rsidRDefault="00387604" w:rsidP="00003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2DA2" w:rsidRPr="00C82A63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A63">
        <w:rPr>
          <w:rFonts w:ascii="Times New Roman" w:hAnsi="Times New Roman" w:cs="Times New Roman"/>
          <w:b/>
          <w:sz w:val="24"/>
          <w:szCs w:val="24"/>
        </w:rPr>
        <w:t>П</w:t>
      </w:r>
      <w:r w:rsidR="00E14CC5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C0152F" w:rsidRPr="00186BA6" w:rsidRDefault="00C82A63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>Рабочая п</w:t>
      </w:r>
      <w:r w:rsidR="00462DA2" w:rsidRPr="00186BA6">
        <w:rPr>
          <w:rFonts w:ascii="Times New Roman" w:hAnsi="Times New Roman" w:cs="Times New Roman"/>
          <w:sz w:val="24"/>
          <w:szCs w:val="24"/>
        </w:rPr>
        <w:t>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</w:t>
      </w:r>
      <w:r w:rsidRPr="00186BA6">
        <w:rPr>
          <w:rFonts w:ascii="Times New Roman" w:hAnsi="Times New Roman" w:cs="Times New Roman"/>
          <w:sz w:val="24"/>
          <w:szCs w:val="24"/>
        </w:rPr>
        <w:t>ми</w:t>
      </w:r>
      <w:r w:rsidR="00462DA2" w:rsidRPr="00186BA6">
        <w:rPr>
          <w:rFonts w:ascii="Times New Roman" w:hAnsi="Times New Roman" w:cs="Times New Roman"/>
          <w:sz w:val="24"/>
          <w:szCs w:val="24"/>
        </w:rPr>
        <w:t xml:space="preserve"> к основной образовательной программе начального общего образования.</w:t>
      </w:r>
    </w:p>
    <w:p w:rsidR="00462DA2" w:rsidRPr="00186BA6" w:rsidRDefault="00003518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>Рабочая п</w:t>
      </w:r>
      <w:r w:rsidR="005E0753" w:rsidRPr="00186BA6">
        <w:rPr>
          <w:rFonts w:ascii="Times New Roman" w:hAnsi="Times New Roman" w:cs="Times New Roman"/>
          <w:sz w:val="24"/>
          <w:szCs w:val="24"/>
        </w:rPr>
        <w:t>рограмма</w:t>
      </w:r>
      <w:r w:rsidR="00387604">
        <w:rPr>
          <w:rFonts w:ascii="Times New Roman" w:hAnsi="Times New Roman" w:cs="Times New Roman"/>
          <w:sz w:val="24"/>
          <w:szCs w:val="24"/>
        </w:rPr>
        <w:t xml:space="preserve"> </w:t>
      </w:r>
      <w:r w:rsidR="005E0753" w:rsidRPr="00186BA6">
        <w:rPr>
          <w:rFonts w:ascii="Times New Roman" w:hAnsi="Times New Roman" w:cs="Times New Roman"/>
          <w:sz w:val="24"/>
          <w:szCs w:val="24"/>
        </w:rPr>
        <w:t>составлена на основе авторского курса программ «Функциональная грамотность»</w:t>
      </w:r>
      <w:r w:rsidR="00C0152F" w:rsidRPr="00186BA6">
        <w:rPr>
          <w:rFonts w:ascii="Times New Roman" w:hAnsi="Times New Roman" w:cs="Times New Roman"/>
          <w:sz w:val="24"/>
          <w:szCs w:val="24"/>
        </w:rPr>
        <w:t xml:space="preserve"> для 1-4 классов</w:t>
      </w:r>
      <w:r w:rsidR="00387604">
        <w:rPr>
          <w:rFonts w:ascii="Times New Roman" w:hAnsi="Times New Roman" w:cs="Times New Roman"/>
          <w:sz w:val="24"/>
          <w:szCs w:val="24"/>
        </w:rPr>
        <w:t xml:space="preserve"> </w:t>
      </w:r>
      <w:r w:rsidR="00C0152F" w:rsidRPr="00186BA6">
        <w:rPr>
          <w:rFonts w:ascii="Times New Roman" w:hAnsi="Times New Roman" w:cs="Times New Roman"/>
          <w:sz w:val="24"/>
          <w:szCs w:val="24"/>
        </w:rPr>
        <w:t xml:space="preserve">(авторы-составители М.В. Буряк, С.А. Шейкина). </w:t>
      </w:r>
    </w:p>
    <w:p w:rsidR="00462DA2" w:rsidRPr="00186BA6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186BA6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186BA6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462DA2" w:rsidRPr="00186BA6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462DA2" w:rsidRPr="00186BA6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186BA6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Целью</w:t>
      </w:r>
      <w:r w:rsidRPr="00186BA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«Читательская грамотность»</w:t>
      </w:r>
      <w:r w:rsidRPr="00186BA6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186BA6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Целью </w:t>
      </w:r>
      <w:r w:rsidRPr="00186BA6">
        <w:rPr>
          <w:rFonts w:ascii="Times New Roman" w:hAnsi="Times New Roman" w:cs="Times New Roman"/>
          <w:sz w:val="24"/>
          <w:szCs w:val="24"/>
        </w:rPr>
        <w:t xml:space="preserve">изучения блока </w:t>
      </w: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«Математическая грамотность»</w:t>
      </w:r>
      <w:r w:rsidRPr="00186BA6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186BA6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Целью</w:t>
      </w:r>
      <w:r w:rsidRPr="00186BA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«Финансовая грамотность»</w:t>
      </w:r>
      <w:r w:rsidRPr="00186BA6">
        <w:rPr>
          <w:rFonts w:ascii="Times New Roman" w:hAnsi="Times New Roman" w:cs="Times New Roman"/>
          <w:sz w:val="24"/>
          <w:szCs w:val="24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186BA6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Целью</w:t>
      </w:r>
      <w:r w:rsidRPr="00186BA6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186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«Естественно-научная грамотность»</w:t>
      </w:r>
      <w:r w:rsidRPr="00186BA6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B47B45" w:rsidRPr="00186BA6" w:rsidRDefault="00B47B45" w:rsidP="000035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</w:t>
      </w:r>
      <w:r w:rsidR="00003518" w:rsidRPr="00186BA6">
        <w:rPr>
          <w:rFonts w:ascii="Times New Roman" w:hAnsi="Times New Roman" w:cs="Times New Roman"/>
          <w:sz w:val="24"/>
          <w:szCs w:val="24"/>
        </w:rPr>
        <w:t>.</w:t>
      </w:r>
    </w:p>
    <w:p w:rsidR="00186BA6" w:rsidRDefault="00186BA6" w:rsidP="000035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14CC5" w:rsidRPr="00186BA6" w:rsidRDefault="00462DA2" w:rsidP="000035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 грамотность» рассчитана</w:t>
      </w:r>
      <w:r w:rsidR="000A4C2F" w:rsidRPr="00186BA6">
        <w:rPr>
          <w:rFonts w:ascii="Times New Roman" w:hAnsi="Times New Roman" w:cs="Times New Roman"/>
          <w:sz w:val="24"/>
          <w:szCs w:val="24"/>
        </w:rPr>
        <w:t xml:space="preserve"> на 135 часов и предполагает проведение 1 занятия в неделю. </w:t>
      </w:r>
    </w:p>
    <w:p w:rsidR="00770A12" w:rsidRPr="00186BA6" w:rsidRDefault="000A4C2F" w:rsidP="000A4C2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Срок реализации 4 года (1-4 класс): </w:t>
      </w:r>
    </w:p>
    <w:p w:rsidR="00770A12" w:rsidRPr="00186BA6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770A12" w:rsidRPr="00186BA6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770A12" w:rsidRPr="00186BA6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770A12" w:rsidRPr="00186BA6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186BA6" w:rsidRDefault="00186BA6" w:rsidP="00C82A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0A12" w:rsidRPr="00186BA6" w:rsidRDefault="00770A12" w:rsidP="00C82A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6BA6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770A12" w:rsidRPr="00186BA6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770A12" w:rsidRPr="00186BA6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</w:t>
      </w:r>
      <w:r w:rsidR="00770A12" w:rsidRPr="0018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0A12" w:rsidRPr="00186BA6" w:rsidRDefault="00C82A63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Мини-исследования, наблюдения и опыты</w:t>
      </w:r>
      <w:r w:rsidR="00770A12" w:rsidRPr="0018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3467" w:rsidRPr="00186BA6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</w:t>
      </w:r>
      <w:r w:rsidR="00C82A63" w:rsidRPr="0018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кумы</w:t>
      </w:r>
    </w:p>
    <w:p w:rsidR="005849E5" w:rsidRPr="00186BA6" w:rsidRDefault="005849E5" w:rsidP="00E14CC5">
      <w:pPr>
        <w:shd w:val="clear" w:color="auto" w:fill="FFFFFF"/>
        <w:spacing w:after="0" w:line="240" w:lineRule="auto"/>
        <w:ind w:left="72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0A12" w:rsidRPr="00186BA6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BA6">
        <w:rPr>
          <w:rFonts w:ascii="Times New Roman" w:hAnsi="Times New Roman" w:cs="Times New Roman"/>
          <w:sz w:val="24"/>
          <w:szCs w:val="24"/>
        </w:rPr>
        <w:t xml:space="preserve">Учебный процесс </w:t>
      </w:r>
      <w:r w:rsidR="00C82A63" w:rsidRPr="00186BA6">
        <w:rPr>
          <w:rFonts w:ascii="Times New Roman" w:hAnsi="Times New Roman" w:cs="Times New Roman"/>
          <w:sz w:val="24"/>
          <w:szCs w:val="24"/>
        </w:rPr>
        <w:t>об</w:t>
      </w:r>
      <w:r w:rsidRPr="00186BA6">
        <w:rPr>
          <w:rFonts w:ascii="Times New Roman" w:hAnsi="Times New Roman" w:cs="Times New Roman"/>
          <w:sz w:val="24"/>
          <w:szCs w:val="24"/>
        </w:rPr>
        <w:t>уча</w:t>
      </w:r>
      <w:r w:rsidR="00C82A63" w:rsidRPr="00186BA6">
        <w:rPr>
          <w:rFonts w:ascii="Times New Roman" w:hAnsi="Times New Roman" w:cs="Times New Roman"/>
          <w:sz w:val="24"/>
          <w:szCs w:val="24"/>
        </w:rPr>
        <w:t>ю</w:t>
      </w:r>
      <w:r w:rsidRPr="00186BA6">
        <w:rPr>
          <w:rFonts w:ascii="Times New Roman" w:hAnsi="Times New Roman" w:cs="Times New Roman"/>
          <w:sz w:val="24"/>
          <w:szCs w:val="24"/>
        </w:rPr>
        <w:t>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C5348" w:rsidRPr="00186BA6" w:rsidRDefault="00CC5348" w:rsidP="00C82A63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C82A63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7637" w:rsidRPr="00C82A63" w:rsidRDefault="00E67637" w:rsidP="00E67637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82A63">
        <w:rPr>
          <w:rFonts w:ascii="Times New Roman" w:hAnsi="Times New Roman" w:cs="Times New Roman"/>
          <w:b/>
          <w:smallCaps/>
          <w:sz w:val="24"/>
          <w:szCs w:val="24"/>
        </w:rPr>
        <w:t>С</w:t>
      </w:r>
      <w:r w:rsidR="00C277A8">
        <w:rPr>
          <w:rFonts w:ascii="Times New Roman" w:hAnsi="Times New Roman" w:cs="Times New Roman"/>
          <w:b/>
          <w:smallCaps/>
          <w:sz w:val="24"/>
          <w:szCs w:val="24"/>
        </w:rPr>
        <w:t>ОДЕРЖАНИЕ ПРОГРАММЫ</w:t>
      </w:r>
    </w:p>
    <w:p w:rsidR="00E67637" w:rsidRPr="00C82A63" w:rsidRDefault="001C68B8" w:rsidP="00E67637">
      <w:pPr>
        <w:spacing w:line="25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82A63">
        <w:rPr>
          <w:rFonts w:ascii="Times New Roman" w:hAnsi="Times New Roman" w:cs="Times New Roman"/>
          <w:b/>
          <w:smallCaps/>
          <w:sz w:val="24"/>
          <w:szCs w:val="24"/>
        </w:rPr>
        <w:t>1 класс</w:t>
      </w:r>
    </w:p>
    <w:p w:rsidR="00E67637" w:rsidRPr="00C82A63" w:rsidRDefault="00E67637" w:rsidP="00E67637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Читательская грамотност</w:t>
      </w:r>
      <w:proofErr w:type="gramStart"/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5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305F8">
        <w:rPr>
          <w:rFonts w:ascii="Times New Roman" w:hAnsi="Times New Roman" w:cs="Times New Roman"/>
          <w:sz w:val="24"/>
          <w:szCs w:val="24"/>
        </w:rPr>
        <w:t>занятия 1-8):</w:t>
      </w:r>
      <w:r w:rsidRPr="00C82A63">
        <w:rPr>
          <w:rFonts w:ascii="Times New Roman" w:hAnsi="Times New Roman" w:cs="Times New Roman"/>
          <w:sz w:val="24"/>
          <w:szCs w:val="24"/>
        </w:rPr>
        <w:t xml:space="preserve">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E67637" w:rsidRPr="00C82A63" w:rsidRDefault="00E67637" w:rsidP="00E67637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Математическая грамотност</w:t>
      </w:r>
      <w:proofErr w:type="gramStart"/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5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305F8">
        <w:rPr>
          <w:rFonts w:ascii="Times New Roman" w:hAnsi="Times New Roman" w:cs="Times New Roman"/>
          <w:sz w:val="24"/>
          <w:szCs w:val="24"/>
        </w:rPr>
        <w:t xml:space="preserve">занятия 9-16): </w:t>
      </w:r>
      <w:r w:rsidRPr="00C82A63">
        <w:rPr>
          <w:rFonts w:ascii="Times New Roman" w:hAnsi="Times New Roman" w:cs="Times New Roman"/>
          <w:sz w:val="24"/>
          <w:szCs w:val="24"/>
        </w:rPr>
        <w:t>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E67637" w:rsidRPr="00C82A63" w:rsidRDefault="00E67637" w:rsidP="00E67637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Финансовая грамотност</w:t>
      </w:r>
      <w:proofErr w:type="gramStart"/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5F8" w:rsidRPr="00D305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305F8" w:rsidRPr="00D305F8">
        <w:rPr>
          <w:rFonts w:ascii="Times New Roman" w:hAnsi="Times New Roman" w:cs="Times New Roman"/>
          <w:sz w:val="24"/>
          <w:szCs w:val="24"/>
        </w:rPr>
        <w:t>занятия 17-24):</w:t>
      </w:r>
      <w:r w:rsidRPr="00C82A63">
        <w:rPr>
          <w:rFonts w:ascii="Times New Roman" w:hAnsi="Times New Roman" w:cs="Times New Roman"/>
          <w:sz w:val="24"/>
          <w:szCs w:val="24"/>
        </w:rPr>
        <w:t>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E67637" w:rsidRPr="00C82A63" w:rsidRDefault="00E67637" w:rsidP="00E67637">
      <w:pPr>
        <w:spacing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Естественно-научная грамотност</w:t>
      </w:r>
      <w:proofErr w:type="gramStart"/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="00D305F8" w:rsidRPr="00D305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305F8">
        <w:rPr>
          <w:rFonts w:ascii="Times New Roman" w:hAnsi="Times New Roman" w:cs="Times New Roman"/>
          <w:sz w:val="24"/>
          <w:szCs w:val="24"/>
        </w:rPr>
        <w:t>занятия 25-33):</w:t>
      </w:r>
      <w:r w:rsidRPr="00C82A63">
        <w:rPr>
          <w:rFonts w:ascii="Times New Roman" w:hAnsi="Times New Roman" w:cs="Times New Roman"/>
          <w:sz w:val="24"/>
          <w:szCs w:val="24"/>
        </w:rPr>
        <w:t xml:space="preserve">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E67637" w:rsidRDefault="00B47B45" w:rsidP="00E67637">
      <w:pPr>
        <w:spacing w:line="25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</w:rPr>
      </w:pPr>
      <w:r w:rsidRPr="00B47B45">
        <w:rPr>
          <w:rFonts w:ascii="Times New Roman" w:hAnsi="Times New Roman" w:cs="Times New Roman"/>
          <w:b/>
          <w:bCs/>
          <w:iCs/>
          <w:smallCaps/>
        </w:rPr>
        <w:t>2 КЛАСС</w:t>
      </w:r>
    </w:p>
    <w:p w:rsidR="00B47B45" w:rsidRPr="00B47B45" w:rsidRDefault="00B47B45" w:rsidP="00B47B4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Читательская грамотность</w:t>
      </w:r>
      <w:r w:rsidRPr="00B47B45">
        <w:rPr>
          <w:rFonts w:ascii="Times New Roman" w:hAnsi="Times New Roman" w:cs="Times New Roman"/>
          <w:sz w:val="24"/>
          <w:szCs w:val="24"/>
        </w:rPr>
        <w:t xml:space="preserve">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B47B45" w:rsidRPr="00B47B45" w:rsidRDefault="00B47B45" w:rsidP="00B47B45">
      <w:pPr>
        <w:spacing w:line="240" w:lineRule="auto"/>
        <w:ind w:firstLine="54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>Математическая грамотность</w:t>
      </w:r>
      <w:r w:rsidRPr="00B47B45">
        <w:rPr>
          <w:rFonts w:ascii="Times New Roman" w:hAnsi="Times New Roman" w:cs="Times New Roman"/>
          <w:spacing w:val="4"/>
          <w:sz w:val="24"/>
          <w:szCs w:val="24"/>
        </w:rPr>
        <w:t xml:space="preserve">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B47B45" w:rsidRPr="00B47B45" w:rsidRDefault="00B47B45" w:rsidP="00B47B4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Финансовая грамотность</w:t>
      </w:r>
      <w:r w:rsidRPr="00B47B45">
        <w:rPr>
          <w:rFonts w:ascii="Times New Roman" w:hAnsi="Times New Roman" w:cs="Times New Roman"/>
          <w:sz w:val="24"/>
          <w:szCs w:val="24"/>
        </w:rPr>
        <w:t xml:space="preserve">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B47B45" w:rsidRPr="00B47B45" w:rsidRDefault="00B47B45" w:rsidP="00B47B45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Естественно-научная грамотность</w:t>
      </w:r>
      <w:r w:rsidRPr="00B47B45">
        <w:rPr>
          <w:rFonts w:ascii="Times New Roman" w:hAnsi="Times New Roman" w:cs="Times New Roman"/>
          <w:sz w:val="24"/>
          <w:szCs w:val="24"/>
        </w:rPr>
        <w:t xml:space="preserve">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B47B45" w:rsidRPr="00B47B45" w:rsidRDefault="00B47B45" w:rsidP="00E67637">
      <w:pPr>
        <w:spacing w:line="25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</w:rPr>
      </w:pPr>
    </w:p>
    <w:p w:rsidR="00E67637" w:rsidRDefault="00E14CC5" w:rsidP="00E67637">
      <w:pPr>
        <w:spacing w:line="250" w:lineRule="auto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t>3 КЛАСС</w:t>
      </w:r>
    </w:p>
    <w:p w:rsidR="00E14CC5" w:rsidRPr="00E14CC5" w:rsidRDefault="00E14CC5" w:rsidP="00E14CC5">
      <w:pPr>
        <w:spacing w:line="235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sz w:val="24"/>
          <w:szCs w:val="24"/>
        </w:rPr>
        <w:t>Читательская грамотность</w:t>
      </w:r>
      <w:r w:rsidRPr="00E14CC5">
        <w:rPr>
          <w:rFonts w:ascii="Times New Roman" w:hAnsi="Times New Roman" w:cs="Times New Roman"/>
          <w:sz w:val="24"/>
          <w:szCs w:val="24"/>
        </w:rPr>
        <w:t xml:space="preserve">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E14CC5" w:rsidRPr="00E14CC5" w:rsidRDefault="00E14CC5" w:rsidP="00E14CC5">
      <w:pPr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CC5">
        <w:rPr>
          <w:rFonts w:ascii="Times New Roman" w:hAnsi="Times New Roman" w:cs="Times New Roman"/>
          <w:b/>
          <w:bCs/>
          <w:i/>
          <w:sz w:val="24"/>
          <w:szCs w:val="24"/>
        </w:rPr>
        <w:t>Естественно-научная грамотность</w:t>
      </w:r>
      <w:r w:rsidRPr="00E14CC5">
        <w:rPr>
          <w:rFonts w:ascii="Times New Roman" w:hAnsi="Times New Roman" w:cs="Times New Roman"/>
          <w:sz w:val="24"/>
          <w:szCs w:val="24"/>
        </w:rPr>
        <w:t xml:space="preserve"> (2, 4, 6, 8, 10, 12, 14 занятия)</w:t>
      </w:r>
      <w:proofErr w:type="gramStart"/>
      <w:r w:rsidRPr="00E14CC5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E14CC5">
        <w:rPr>
          <w:rFonts w:ascii="Times New Roman" w:hAnsi="Times New Roman" w:cs="Times New Roman"/>
          <w:sz w:val="24"/>
          <w:szCs w:val="24"/>
        </w:rPr>
        <w:t xml:space="preserve">собенности жизнедеятельности дождевых червей: кальций и его роль в организме </w:t>
      </w:r>
      <w:proofErr w:type="spellStart"/>
      <w:r w:rsidRPr="00E14CC5">
        <w:rPr>
          <w:rFonts w:ascii="Times New Roman" w:hAnsi="Times New Roman" w:cs="Times New Roman"/>
          <w:sz w:val="24"/>
          <w:szCs w:val="24"/>
        </w:rPr>
        <w:t>человека,дрожжи</w:t>
      </w:r>
      <w:proofErr w:type="spellEnd"/>
      <w:r w:rsidRPr="00E14CC5">
        <w:rPr>
          <w:rFonts w:ascii="Times New Roman" w:hAnsi="Times New Roman" w:cs="Times New Roman"/>
          <w:sz w:val="24"/>
          <w:szCs w:val="24"/>
        </w:rPr>
        <w:t>, виды облаков, свойства мела, свойства мыла, восковые свечи, магнит и его свойства.</w:t>
      </w:r>
    </w:p>
    <w:p w:rsidR="00E14CC5" w:rsidRPr="00E14CC5" w:rsidRDefault="00E14CC5" w:rsidP="00E14CC5">
      <w:pPr>
        <w:spacing w:line="235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proofErr w:type="gramStart"/>
      <w:r w:rsidRPr="00E14CC5">
        <w:rPr>
          <w:rFonts w:ascii="Times New Roman" w:hAnsi="Times New Roman" w:cs="Times New Roman"/>
          <w:b/>
          <w:bCs/>
          <w:i/>
          <w:sz w:val="24"/>
          <w:szCs w:val="24"/>
        </w:rPr>
        <w:t>Финансовая грамотность</w:t>
      </w:r>
      <w:r w:rsidRPr="00E14CC5">
        <w:rPr>
          <w:rFonts w:ascii="Times New Roman" w:hAnsi="Times New Roman" w:cs="Times New Roman"/>
          <w:sz w:val="24"/>
          <w:szCs w:val="24"/>
        </w:rPr>
        <w:t>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</w:t>
      </w:r>
      <w:proofErr w:type="gramEnd"/>
      <w:r w:rsidRPr="00E14CC5">
        <w:rPr>
          <w:rFonts w:ascii="Times New Roman" w:hAnsi="Times New Roman" w:cs="Times New Roman"/>
          <w:sz w:val="24"/>
          <w:szCs w:val="24"/>
        </w:rPr>
        <w:t xml:space="preserve"> Обязательные, желаемые и непредвиденные расходы. Налоги. Экономия семейного бюджета.</w:t>
      </w:r>
    </w:p>
    <w:p w:rsidR="00E14CC5" w:rsidRDefault="00E14CC5" w:rsidP="00E14CC5">
      <w:pPr>
        <w:spacing w:line="235" w:lineRule="auto"/>
        <w:ind w:firstLine="540"/>
        <w:jc w:val="both"/>
        <w:rPr>
          <w:rFonts w:ascii="Times New Roman" w:hAnsi="Times New Roman" w:cs="Times New Roman"/>
        </w:rPr>
      </w:pPr>
      <w:r w:rsidRPr="00E14CC5">
        <w:rPr>
          <w:rFonts w:ascii="Times New Roman" w:hAnsi="Times New Roman" w:cs="Times New Roman"/>
          <w:b/>
          <w:bCs/>
          <w:i/>
          <w:sz w:val="24"/>
          <w:szCs w:val="24"/>
        </w:rPr>
        <w:t>Математическая грамотность</w:t>
      </w:r>
      <w:r w:rsidRPr="00E14CC5">
        <w:rPr>
          <w:rFonts w:ascii="Times New Roman" w:hAnsi="Times New Roman" w:cs="Times New Roman"/>
          <w:sz w:val="24"/>
          <w:szCs w:val="24"/>
        </w:rPr>
        <w:t>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</w:t>
      </w:r>
      <w:r w:rsidRPr="00CB36AC">
        <w:rPr>
          <w:rFonts w:ascii="Times New Roman" w:hAnsi="Times New Roman" w:cs="Times New Roman"/>
        </w:rPr>
        <w:t>.</w:t>
      </w:r>
    </w:p>
    <w:p w:rsidR="00E14CC5" w:rsidRDefault="00D305F8" w:rsidP="00D305F8">
      <w:pPr>
        <w:spacing w:line="235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D305F8">
        <w:rPr>
          <w:rFonts w:ascii="Times New Roman" w:hAnsi="Times New Roman" w:cs="Times New Roman"/>
          <w:b/>
          <w:bCs/>
        </w:rPr>
        <w:t>4 КЛАСС</w:t>
      </w:r>
    </w:p>
    <w:p w:rsidR="00D305F8" w:rsidRPr="00D305F8" w:rsidRDefault="00D305F8" w:rsidP="00D305F8">
      <w:pPr>
        <w:spacing w:line="235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05F8">
        <w:rPr>
          <w:rFonts w:ascii="Times New Roman" w:hAnsi="Times New Roman" w:cs="Times New Roman"/>
          <w:b/>
          <w:bCs/>
          <w:i/>
          <w:sz w:val="24"/>
          <w:szCs w:val="24"/>
        </w:rPr>
        <w:t>Читательская грамотность</w:t>
      </w:r>
      <w:r w:rsidRPr="00D305F8">
        <w:rPr>
          <w:rFonts w:ascii="Times New Roman" w:hAnsi="Times New Roman" w:cs="Times New Roman"/>
          <w:sz w:val="24"/>
          <w:szCs w:val="24"/>
        </w:rPr>
        <w:t xml:space="preserve">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D305F8" w:rsidRPr="00D305F8" w:rsidRDefault="00D305F8" w:rsidP="00D305F8">
      <w:pPr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5F8">
        <w:rPr>
          <w:rFonts w:ascii="Times New Roman" w:hAnsi="Times New Roman" w:cs="Times New Roman"/>
          <w:b/>
          <w:bCs/>
          <w:i/>
          <w:sz w:val="24"/>
          <w:szCs w:val="24"/>
        </w:rPr>
        <w:t>Естественно-научная грамотность</w:t>
      </w:r>
      <w:r w:rsidRPr="00D305F8">
        <w:rPr>
          <w:rFonts w:ascii="Times New Roman" w:hAnsi="Times New Roman" w:cs="Times New Roman"/>
          <w:sz w:val="24"/>
          <w:szCs w:val="24"/>
        </w:rPr>
        <w:t xml:space="preserve">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D305F8" w:rsidRPr="00D305F8" w:rsidRDefault="00D305F8" w:rsidP="00D305F8">
      <w:pPr>
        <w:spacing w:line="235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D305F8">
        <w:rPr>
          <w:rFonts w:ascii="Times New Roman" w:hAnsi="Times New Roman" w:cs="Times New Roman"/>
          <w:b/>
          <w:bCs/>
          <w:i/>
          <w:sz w:val="24"/>
          <w:szCs w:val="24"/>
        </w:rPr>
        <w:t>Финансовая грамотност</w:t>
      </w:r>
      <w:proofErr w:type="gramStart"/>
      <w:r w:rsidRPr="00D305F8">
        <w:rPr>
          <w:rFonts w:ascii="Times New Roman" w:hAnsi="Times New Roman" w:cs="Times New Roman"/>
          <w:b/>
          <w:bCs/>
          <w:i/>
          <w:sz w:val="24"/>
          <w:szCs w:val="24"/>
        </w:rPr>
        <w:t>ь</w:t>
      </w:r>
      <w:r w:rsidRPr="00D305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305F8">
        <w:rPr>
          <w:rFonts w:ascii="Times New Roman" w:hAnsi="Times New Roman" w:cs="Times New Roman"/>
          <w:sz w:val="24"/>
          <w:szCs w:val="24"/>
        </w:rPr>
        <w:t xml:space="preserve">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 w:rsidRPr="00D305F8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Pr="00D305F8">
        <w:rPr>
          <w:rFonts w:ascii="Times New Roman" w:hAnsi="Times New Roman" w:cs="Times New Roman"/>
          <w:sz w:val="24"/>
          <w:szCs w:val="24"/>
        </w:rPr>
        <w:t>, страховые риски, благотворительность, благотворитель, благотворительный фонд.</w:t>
      </w:r>
    </w:p>
    <w:p w:rsidR="00E14CC5" w:rsidRPr="00186BA6" w:rsidRDefault="00D305F8" w:rsidP="00186BA6">
      <w:pPr>
        <w:spacing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5F8">
        <w:rPr>
          <w:rFonts w:ascii="Times New Roman" w:hAnsi="Times New Roman" w:cs="Times New Roman"/>
          <w:b/>
          <w:bCs/>
          <w:i/>
          <w:sz w:val="24"/>
          <w:szCs w:val="24"/>
        </w:rPr>
        <w:t>Математическая грамотност</w:t>
      </w:r>
      <w:proofErr w:type="gramStart"/>
      <w:r w:rsidRPr="00D305F8">
        <w:rPr>
          <w:rFonts w:ascii="Times New Roman" w:hAnsi="Times New Roman" w:cs="Times New Roman"/>
          <w:b/>
          <w:bCs/>
          <w:i/>
          <w:sz w:val="24"/>
          <w:szCs w:val="24"/>
        </w:rPr>
        <w:t>ь</w:t>
      </w:r>
      <w:r w:rsidRPr="00D305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305F8">
        <w:rPr>
          <w:rFonts w:ascii="Times New Roman" w:hAnsi="Times New Roman" w:cs="Times New Roman"/>
          <w:sz w:val="24"/>
          <w:szCs w:val="24"/>
        </w:rPr>
        <w:t>занятия 26-33):нахождение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E67637" w:rsidRPr="00C82A63" w:rsidRDefault="00C277A8" w:rsidP="00E67637">
      <w:pPr>
        <w:spacing w:line="250" w:lineRule="auto"/>
        <w:contextualSpacing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mallCaps/>
          <w:sz w:val="24"/>
          <w:szCs w:val="24"/>
        </w:rPr>
        <w:lastRenderedPageBreak/>
        <w:t>ПЛАНИРУЕМЫЕ РЕЗУЛЬТАТЫ ОСВОЕНИЯ КУРСА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r w:rsidR="00807800">
        <w:rPr>
          <w:rFonts w:ascii="Times New Roman" w:hAnsi="Times New Roman" w:cs="Times New Roman"/>
          <w:sz w:val="24"/>
          <w:szCs w:val="24"/>
        </w:rPr>
        <w:t>обучающимися</w:t>
      </w:r>
      <w:r w:rsidRPr="00807800">
        <w:rPr>
          <w:rFonts w:ascii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Pr="0080780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07800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7A8">
        <w:rPr>
          <w:rFonts w:ascii="Times New Roman" w:hAnsi="Times New Roman" w:cs="Times New Roman"/>
          <w:b/>
          <w:bCs/>
          <w:i/>
          <w:sz w:val="28"/>
          <w:szCs w:val="28"/>
        </w:rPr>
        <w:t>Личностные</w:t>
      </w:r>
      <w:r w:rsidRPr="00807800">
        <w:rPr>
          <w:rFonts w:ascii="Times New Roman" w:hAnsi="Times New Roman" w:cs="Times New Roman"/>
          <w:bCs/>
          <w:sz w:val="24"/>
          <w:szCs w:val="24"/>
        </w:rPr>
        <w:t>результаты</w:t>
      </w:r>
      <w:proofErr w:type="spellEnd"/>
      <w:r w:rsidRPr="00807800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 осознавать личную ответственность за свои поступки;</w:t>
      </w:r>
    </w:p>
    <w:p w:rsidR="00E67637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уметь сотрудничать со взрослыми и сверстниками в разных игровых и реальных ситуациях. </w:t>
      </w: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>
        <w:rPr>
          <w:b/>
          <w:bCs/>
          <w:color w:val="000000"/>
        </w:rPr>
        <w:t xml:space="preserve"> Личностные результаты </w:t>
      </w:r>
      <w:r w:rsidRPr="00143E31">
        <w:rPr>
          <w:color w:val="000000"/>
        </w:rPr>
        <w:t>изучения курса «Ф</w:t>
      </w:r>
      <w:r>
        <w:rPr>
          <w:color w:val="000000"/>
        </w:rPr>
        <w:t>ункциональная грамотность</w:t>
      </w:r>
      <w:r w:rsidRPr="00143E31">
        <w:rPr>
          <w:color w:val="000000"/>
        </w:rPr>
        <w:t xml:space="preserve">» </w:t>
      </w:r>
      <w:r>
        <w:rPr>
          <w:color w:val="000000"/>
        </w:rPr>
        <w:t xml:space="preserve">также связаны с реализацией рабочей программы воспитания, </w:t>
      </w:r>
      <w:r w:rsidRPr="00143E31">
        <w:rPr>
          <w:color w:val="000000"/>
        </w:rPr>
        <w:t>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Гражданско-патриотического воспитания:</w:t>
      </w:r>
    </w:p>
    <w:p w:rsidR="00143E31" w:rsidRPr="00143E31" w:rsidRDefault="00143E31" w:rsidP="00143E31">
      <w:pPr>
        <w:numPr>
          <w:ilvl w:val="0"/>
          <w:numId w:val="9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143E31" w:rsidRPr="00143E31" w:rsidRDefault="00143E31" w:rsidP="00143E31">
      <w:pPr>
        <w:numPr>
          <w:ilvl w:val="0"/>
          <w:numId w:val="9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143E31" w:rsidRPr="00143E31" w:rsidRDefault="00143E31" w:rsidP="00143E31">
      <w:pPr>
        <w:numPr>
          <w:ilvl w:val="0"/>
          <w:numId w:val="9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143E31" w:rsidRPr="00143E31" w:rsidRDefault="00143E31" w:rsidP="00143E31">
      <w:pPr>
        <w:numPr>
          <w:ilvl w:val="0"/>
          <w:numId w:val="9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 человеке как члене общества, осознание прав и ответственности человека как члена общества;</w:t>
      </w:r>
    </w:p>
    <w:p w:rsidR="00143E31" w:rsidRPr="00143E31" w:rsidRDefault="00143E31" w:rsidP="00143E31">
      <w:pPr>
        <w:numPr>
          <w:ilvl w:val="0"/>
          <w:numId w:val="9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 xml:space="preserve"> осознание</w:t>
      </w:r>
      <w:r w:rsidRPr="00143E31">
        <w:rPr>
          <w:rFonts w:ascii="Times New Roman" w:hAnsi="Times New Roman" w:cs="Times New Roman"/>
          <w:sz w:val="24"/>
          <w:szCs w:val="24"/>
        </w:rPr>
        <w:tab/>
        <w:t>себя</w:t>
      </w:r>
      <w:r w:rsidRPr="00143E31">
        <w:rPr>
          <w:rFonts w:ascii="Times New Roman" w:hAnsi="Times New Roman" w:cs="Times New Roman"/>
          <w:sz w:val="24"/>
          <w:szCs w:val="24"/>
        </w:rPr>
        <w:tab/>
        <w:t>как</w:t>
      </w:r>
      <w:r w:rsidRPr="00143E31">
        <w:rPr>
          <w:rFonts w:ascii="Times New Roman" w:hAnsi="Times New Roman" w:cs="Times New Roman"/>
          <w:sz w:val="24"/>
          <w:szCs w:val="24"/>
        </w:rPr>
        <w:tab/>
        <w:t>члена</w:t>
      </w:r>
      <w:r w:rsidRPr="00143E31">
        <w:rPr>
          <w:rFonts w:ascii="Times New Roman" w:hAnsi="Times New Roman" w:cs="Times New Roman"/>
          <w:sz w:val="24"/>
          <w:szCs w:val="24"/>
        </w:rPr>
        <w:tab/>
        <w:t>семьи,</w:t>
      </w:r>
      <w:r w:rsidRPr="00143E3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3E31">
        <w:rPr>
          <w:rFonts w:ascii="Times New Roman" w:hAnsi="Times New Roman" w:cs="Times New Roman"/>
          <w:sz w:val="24"/>
          <w:szCs w:val="24"/>
        </w:rPr>
        <w:t>обществаигосударства</w:t>
      </w:r>
      <w:proofErr w:type="spellEnd"/>
      <w:r w:rsidRPr="00143E31">
        <w:rPr>
          <w:rFonts w:ascii="Times New Roman" w:hAnsi="Times New Roman" w:cs="Times New Roman"/>
          <w:sz w:val="24"/>
          <w:szCs w:val="24"/>
        </w:rPr>
        <w:t>.</w:t>
      </w:r>
      <w:r w:rsidRPr="00143E31">
        <w:rPr>
          <w:rFonts w:ascii="Times New Roman" w:hAnsi="Times New Roman" w:cs="Times New Roman"/>
          <w:sz w:val="24"/>
          <w:szCs w:val="24"/>
        </w:rPr>
        <w:tab/>
      </w: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Духовно-нравственного воспитания:</w:t>
      </w:r>
    </w:p>
    <w:p w:rsidR="00143E31" w:rsidRPr="00143E31" w:rsidRDefault="00143E31" w:rsidP="00143E31">
      <w:pPr>
        <w:numPr>
          <w:ilvl w:val="0"/>
          <w:numId w:val="10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143E31" w:rsidRPr="00143E31" w:rsidRDefault="00143E31" w:rsidP="00143E31">
      <w:pPr>
        <w:numPr>
          <w:ilvl w:val="0"/>
          <w:numId w:val="10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143E31" w:rsidRDefault="00143E31" w:rsidP="00143E31">
      <w:pPr>
        <w:numPr>
          <w:ilvl w:val="0"/>
          <w:numId w:val="10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3E31" w:rsidRPr="00143E31" w:rsidRDefault="00143E31" w:rsidP="00143E31">
      <w:pPr>
        <w:numPr>
          <w:ilvl w:val="0"/>
          <w:numId w:val="10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ориентирование</w:t>
      </w:r>
      <w:r w:rsidRPr="00143E31">
        <w:rPr>
          <w:rFonts w:ascii="Times New Roman" w:hAnsi="Times New Roman" w:cs="Times New Roman"/>
          <w:sz w:val="24"/>
          <w:szCs w:val="24"/>
        </w:rPr>
        <w:tab/>
        <w:t>в</w:t>
      </w:r>
      <w:r w:rsidRPr="00143E31">
        <w:rPr>
          <w:rFonts w:ascii="Times New Roman" w:hAnsi="Times New Roman" w:cs="Times New Roman"/>
          <w:sz w:val="24"/>
          <w:szCs w:val="24"/>
        </w:rPr>
        <w:tab/>
        <w:t>нравственном</w:t>
      </w:r>
      <w:r w:rsidRPr="00143E31">
        <w:rPr>
          <w:rFonts w:ascii="Times New Roman" w:hAnsi="Times New Roman" w:cs="Times New Roman"/>
          <w:sz w:val="24"/>
          <w:szCs w:val="24"/>
        </w:rPr>
        <w:tab/>
        <w:t>содержании</w:t>
      </w:r>
      <w:r w:rsidRPr="00143E31">
        <w:rPr>
          <w:rFonts w:ascii="Times New Roman" w:hAnsi="Times New Roman" w:cs="Times New Roman"/>
          <w:sz w:val="24"/>
          <w:szCs w:val="24"/>
        </w:rPr>
        <w:tab/>
        <w:t>как</w:t>
      </w:r>
      <w:r w:rsidRPr="00143E31">
        <w:rPr>
          <w:rFonts w:ascii="Times New Roman" w:hAnsi="Times New Roman" w:cs="Times New Roman"/>
          <w:sz w:val="24"/>
          <w:szCs w:val="24"/>
        </w:rPr>
        <w:tab/>
        <w:t>собственных поступков, так и поступков окружающих людей в области финансов.</w:t>
      </w: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Эстетического воспитания:</w:t>
      </w:r>
    </w:p>
    <w:p w:rsidR="00143E31" w:rsidRPr="00143E31" w:rsidRDefault="00143E31" w:rsidP="00143E31">
      <w:pPr>
        <w:numPr>
          <w:ilvl w:val="0"/>
          <w:numId w:val="11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143E31" w:rsidRPr="00143E31" w:rsidRDefault="00143E31" w:rsidP="00143E31">
      <w:pPr>
        <w:numPr>
          <w:ilvl w:val="0"/>
          <w:numId w:val="11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143E31" w:rsidRPr="00143E31" w:rsidRDefault="00143E31" w:rsidP="00143E31">
      <w:pPr>
        <w:numPr>
          <w:ilvl w:val="0"/>
          <w:numId w:val="12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143E31" w:rsidRPr="00143E31" w:rsidRDefault="00143E31" w:rsidP="00143E31">
      <w:pPr>
        <w:numPr>
          <w:ilvl w:val="0"/>
          <w:numId w:val="12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C277A8" w:rsidRDefault="00C277A8" w:rsidP="00143E31">
      <w:pPr>
        <w:pStyle w:val="ae"/>
        <w:spacing w:before="0" w:beforeAutospacing="0" w:after="0" w:afterAutospacing="0"/>
        <w:ind w:firstLine="227"/>
        <w:jc w:val="both"/>
        <w:rPr>
          <w:b/>
          <w:bCs/>
          <w:color w:val="000000"/>
        </w:rPr>
      </w:pP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lastRenderedPageBreak/>
        <w:t>Трудового воспитания:</w:t>
      </w:r>
    </w:p>
    <w:p w:rsidR="00143E31" w:rsidRPr="00143E31" w:rsidRDefault="00143E31" w:rsidP="00143E31">
      <w:pPr>
        <w:numPr>
          <w:ilvl w:val="0"/>
          <w:numId w:val="13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Экологического воспитания:</w:t>
      </w:r>
    </w:p>
    <w:p w:rsidR="00143E31" w:rsidRPr="00143E31" w:rsidRDefault="00143E31" w:rsidP="00143E31">
      <w:pPr>
        <w:numPr>
          <w:ilvl w:val="0"/>
          <w:numId w:val="14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143E31" w:rsidRPr="00143E31" w:rsidRDefault="00143E31" w:rsidP="00143E31">
      <w:pPr>
        <w:pStyle w:val="ae"/>
        <w:spacing w:before="0" w:beforeAutospacing="0" w:after="0" w:afterAutospacing="0"/>
        <w:ind w:firstLine="227"/>
        <w:jc w:val="both"/>
        <w:rPr>
          <w:color w:val="000000"/>
        </w:rPr>
      </w:pPr>
      <w:r w:rsidRPr="00143E31">
        <w:rPr>
          <w:b/>
          <w:bCs/>
          <w:color w:val="000000"/>
        </w:rPr>
        <w:t>Ценности научного познания:</w:t>
      </w:r>
    </w:p>
    <w:p w:rsidR="00143E31" w:rsidRPr="00143E31" w:rsidRDefault="00143E31" w:rsidP="00143E31">
      <w:pPr>
        <w:numPr>
          <w:ilvl w:val="0"/>
          <w:numId w:val="15"/>
        </w:numPr>
        <w:spacing w:after="0" w:line="240" w:lineRule="auto"/>
        <w:ind w:left="947"/>
        <w:rPr>
          <w:rFonts w:ascii="Times New Roman" w:hAnsi="Times New Roman" w:cs="Times New Roman"/>
          <w:color w:val="000000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ориентация в деятельности на первоначальные представления о научной картине мира; </w:t>
      </w:r>
    </w:p>
    <w:p w:rsidR="00143E31" w:rsidRPr="00143E31" w:rsidRDefault="00143E31" w:rsidP="00143E31">
      <w:pPr>
        <w:numPr>
          <w:ilvl w:val="0"/>
          <w:numId w:val="15"/>
        </w:numPr>
        <w:spacing w:after="0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143E31">
        <w:rPr>
          <w:rFonts w:ascii="Times New Roman" w:hAnsi="Times New Roman" w:cs="Times New Roman"/>
          <w:sz w:val="24"/>
          <w:szCs w:val="24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</w:t>
      </w:r>
    </w:p>
    <w:p w:rsidR="00143E31" w:rsidRPr="00807800" w:rsidRDefault="00143E31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637" w:rsidRPr="00C277A8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77A8">
        <w:rPr>
          <w:rFonts w:ascii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807800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:rsidR="00E67637" w:rsidRPr="00807800" w:rsidRDefault="00E67637" w:rsidP="00807800">
      <w:pPr>
        <w:spacing w:after="0" w:line="25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07800">
        <w:rPr>
          <w:rFonts w:ascii="Times New Roman" w:hAnsi="Times New Roman" w:cs="Times New Roman"/>
          <w:bCs/>
          <w:sz w:val="24"/>
          <w:szCs w:val="24"/>
          <w:u w:val="single"/>
        </w:rPr>
        <w:t>Познавательные: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ориентироваться в своей системе знаний: отличать новое от уже известного;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преобразовывать информацию из одной формы в другую.</w:t>
      </w:r>
    </w:p>
    <w:p w:rsidR="00E67637" w:rsidRPr="00807800" w:rsidRDefault="00E67637" w:rsidP="00186BA6">
      <w:pPr>
        <w:spacing w:after="0" w:line="250" w:lineRule="auto"/>
        <w:rPr>
          <w:rFonts w:ascii="Times New Roman" w:hAnsi="Times New Roman" w:cs="Times New Roman"/>
          <w:b/>
          <w:sz w:val="24"/>
          <w:szCs w:val="24"/>
        </w:rPr>
      </w:pPr>
    </w:p>
    <w:p w:rsidR="00E67637" w:rsidRPr="00807800" w:rsidRDefault="00E67637" w:rsidP="00807800">
      <w:pPr>
        <w:spacing w:after="0" w:line="25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07800">
        <w:rPr>
          <w:rFonts w:ascii="Times New Roman" w:hAnsi="Times New Roman" w:cs="Times New Roman"/>
          <w:bCs/>
          <w:sz w:val="24"/>
          <w:szCs w:val="24"/>
          <w:u w:val="single"/>
        </w:rPr>
        <w:t>Регулятивные: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проявлять познавательную и творческую инициативу;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принимать и сохранять учебную цель и задачу;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</w:t>
      </w:r>
      <w:r w:rsidRPr="00807800">
        <w:rPr>
          <w:rFonts w:ascii="Times New Roman" w:hAnsi="Times New Roman" w:cs="Times New Roman"/>
          <w:spacing w:val="-4"/>
          <w:sz w:val="24"/>
          <w:szCs w:val="24"/>
        </w:rPr>
        <w:t>планировать ее реализацию, в том числе во внутреннем плане;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</w:t>
      </w:r>
      <w:r w:rsidRPr="00807800">
        <w:rPr>
          <w:rFonts w:ascii="Times New Roman" w:hAnsi="Times New Roman" w:cs="Times New Roman"/>
          <w:spacing w:val="-4"/>
          <w:sz w:val="24"/>
          <w:szCs w:val="24"/>
        </w:rPr>
        <w:t>уметь отличать правильно выполненное задание от неверного;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807800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807800">
        <w:rPr>
          <w:rFonts w:ascii="Times New Roman" w:hAnsi="Times New Roman" w:cs="Times New Roman"/>
          <w:sz w:val="24"/>
          <w:szCs w:val="24"/>
        </w:rPr>
        <w:t>.</w:t>
      </w:r>
    </w:p>
    <w:p w:rsidR="00E67637" w:rsidRPr="00807800" w:rsidRDefault="00E67637" w:rsidP="00186BA6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637" w:rsidRPr="00807800" w:rsidRDefault="00E67637" w:rsidP="00807800">
      <w:pPr>
        <w:spacing w:after="0" w:line="25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7800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E67637" w:rsidRPr="00807800" w:rsidRDefault="00E67637" w:rsidP="00807800">
      <w:pPr>
        <w:spacing w:after="0" w:line="25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слушать и понимать речь других;</w:t>
      </w:r>
    </w:p>
    <w:p w:rsidR="00E67637" w:rsidRPr="00807800" w:rsidRDefault="00E67637" w:rsidP="00807800">
      <w:pPr>
        <w:spacing w:after="0" w:line="25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совместно договариваться о правилах работы в группе;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:rsidR="00D305F8" w:rsidRDefault="00D305F8" w:rsidP="00807800">
      <w:pPr>
        <w:spacing w:after="0" w:line="250" w:lineRule="auto"/>
        <w:contextualSpacing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D305F8" w:rsidRPr="00003518" w:rsidRDefault="00A451E3" w:rsidP="00D305F8">
      <w:pPr>
        <w:spacing w:after="0" w:line="250" w:lineRule="auto"/>
        <w:contextualSpacing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0035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Предметные результаты </w:t>
      </w:r>
    </w:p>
    <w:p w:rsidR="00807800" w:rsidRPr="00C82A63" w:rsidRDefault="00807800" w:rsidP="00807800">
      <w:pPr>
        <w:spacing w:after="0" w:line="250" w:lineRule="auto"/>
        <w:contextualSpacing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82A63">
        <w:rPr>
          <w:rFonts w:ascii="Times New Roman" w:hAnsi="Times New Roman" w:cs="Times New Roman"/>
          <w:b/>
          <w:smallCaps/>
          <w:sz w:val="24"/>
          <w:szCs w:val="24"/>
        </w:rPr>
        <w:t>1 класс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807800">
        <w:rPr>
          <w:rFonts w:ascii="Times New Roman" w:hAnsi="Times New Roman" w:cs="Times New Roman"/>
          <w:sz w:val="24"/>
          <w:szCs w:val="24"/>
        </w:rPr>
        <w:t>изучения блока</w:t>
      </w: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807800">
        <w:rPr>
          <w:rFonts w:ascii="Times New Roman" w:hAnsi="Times New Roman" w:cs="Times New Roman"/>
          <w:sz w:val="24"/>
          <w:szCs w:val="24"/>
        </w:rPr>
        <w:t>изучения блока</w:t>
      </w: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способность проводить математические рассуждения;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807800">
        <w:rPr>
          <w:rFonts w:ascii="Times New Roman" w:hAnsi="Times New Roman" w:cs="Times New Roman"/>
          <w:sz w:val="24"/>
          <w:szCs w:val="24"/>
        </w:rPr>
        <w:t>изучения блока</w:t>
      </w: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понимание и правильное использование экономических терминов;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представление о роли денег в семье и обществе;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умение характеризовать виды и функции денег;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знание источников доходов и направлений расходов семьи;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умение рассчитывать доходы и расходы и составлять простой семейный бюджет; 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 xml:space="preserve">– определение элементарных проблем в области семейных финансов и путей их решения; </w:t>
      </w:r>
    </w:p>
    <w:p w:rsidR="00E67637" w:rsidRPr="00807800" w:rsidRDefault="00E67637" w:rsidP="00807800">
      <w:pPr>
        <w:spacing w:after="0" w:line="250" w:lineRule="auto"/>
        <w:ind w:firstLine="54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проведение элементарных финансовых расчётов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807800">
        <w:rPr>
          <w:rFonts w:ascii="Times New Roman" w:hAnsi="Times New Roman" w:cs="Times New Roman"/>
          <w:sz w:val="24"/>
          <w:szCs w:val="24"/>
        </w:rPr>
        <w:t>изучения блока</w:t>
      </w:r>
      <w:r w:rsidRPr="00807800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«Естественно-научная грамотность»:</w:t>
      </w:r>
    </w:p>
    <w:p w:rsidR="00E67637" w:rsidRPr="00807800" w:rsidRDefault="00E67637" w:rsidP="00807800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07800" w:rsidRPr="00186BA6" w:rsidRDefault="00E67637" w:rsidP="00186BA6">
      <w:pPr>
        <w:spacing w:after="0" w:line="25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7800">
        <w:rPr>
          <w:rFonts w:ascii="Times New Roman" w:hAnsi="Times New Roman" w:cs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E67637" w:rsidRPr="00807800" w:rsidRDefault="00807800" w:rsidP="00807800">
      <w:pPr>
        <w:spacing w:line="25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807800">
        <w:rPr>
          <w:rFonts w:ascii="Times New Roman" w:hAnsi="Times New Roman" w:cs="Times New Roman"/>
          <w:b/>
          <w:bCs/>
        </w:rPr>
        <w:t>2 КЛАСС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различать тексты различных жанров и типов;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находить необходимую информацию в прочитанных текстах;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задавать вопросы по содержанию прочитанных текстов;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 способность проводить математические рассуждения;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понимание и правильное использование экономических терминов; 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представление о банковских картах; 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правильно обращаться с поврежденными деньгами;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представление о различных банковских услугах; </w:t>
      </w:r>
    </w:p>
    <w:p w:rsidR="00807800" w:rsidRPr="00A451E3" w:rsidRDefault="00807800" w:rsidP="00807800">
      <w:pPr>
        <w:spacing w:after="0" w:line="23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проведение элементарных финансовых расчётов.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«Естественно-научная грамотность»: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807800" w:rsidRPr="00A451E3" w:rsidRDefault="00807800" w:rsidP="00807800">
      <w:pPr>
        <w:spacing w:after="0"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807800" w:rsidRPr="00A451E3" w:rsidRDefault="00A451E3" w:rsidP="00A451E3">
      <w:pPr>
        <w:spacing w:line="25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A451E3">
        <w:rPr>
          <w:rFonts w:ascii="Times New Roman" w:hAnsi="Times New Roman" w:cs="Times New Roman"/>
          <w:b/>
          <w:bCs/>
        </w:rPr>
        <w:t>3 КЛАСС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различать тексты различных жанров и типов;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находить необходимую информацию в прочитанных текстах;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</w:t>
      </w:r>
      <w:r w:rsidRPr="00A451E3">
        <w:rPr>
          <w:rFonts w:ascii="Times New Roman" w:hAnsi="Times New Roman" w:cs="Times New Roman"/>
          <w:spacing w:val="-6"/>
          <w:sz w:val="24"/>
          <w:szCs w:val="24"/>
        </w:rPr>
        <w:t>умение задавать вопросы по содержанию прочитанных текстов;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проводить математические рассуждения;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</w:t>
      </w:r>
      <w:r w:rsidRPr="00A451E3">
        <w:rPr>
          <w:rFonts w:ascii="Times New Roman" w:hAnsi="Times New Roman" w:cs="Times New Roman"/>
          <w:spacing w:val="-6"/>
          <w:sz w:val="24"/>
          <w:szCs w:val="24"/>
        </w:rPr>
        <w:t>понимание и правильное использование финансовых терминов;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представление о семейных расходах и доходах; 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проводить простейшие расчеты семейного бюджета;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представление о различных видах семейных доходов; 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представление о различных видах семейных расходов;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представление о способах экономии семейного бюджета.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«Естественно-научная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186BA6" w:rsidRPr="00C277A8" w:rsidRDefault="00A451E3" w:rsidP="00C277A8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:rsidR="00A451E3" w:rsidRPr="00A451E3" w:rsidRDefault="00FD5B86" w:rsidP="00A451E3">
      <w:pPr>
        <w:spacing w:line="25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 КЛАСС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находить необходимую информацию в прочитанных текстах;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</w:t>
      </w:r>
      <w:r w:rsidRPr="00A451E3">
        <w:rPr>
          <w:rFonts w:ascii="Times New Roman" w:hAnsi="Times New Roman" w:cs="Times New Roman"/>
          <w:spacing w:val="-6"/>
          <w:sz w:val="24"/>
          <w:szCs w:val="24"/>
        </w:rPr>
        <w:t>умение задавать вопросы по содержанию прочитанных текстов;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A451E3" w:rsidRPr="00A451E3" w:rsidRDefault="00A451E3" w:rsidP="00A451E3">
      <w:pPr>
        <w:spacing w:after="0" w:line="235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«Естественно-научная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 способность понимать основные особенности естествознания как формы человеческого познания.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 способность проводить математические рассуждения;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A451E3">
        <w:rPr>
          <w:rFonts w:ascii="Times New Roman" w:hAnsi="Times New Roman" w:cs="Times New Roman"/>
          <w:sz w:val="24"/>
          <w:szCs w:val="24"/>
        </w:rPr>
        <w:t>изучения блока</w:t>
      </w:r>
      <w:r w:rsidRPr="00A451E3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</w:t>
      </w:r>
      <w:r w:rsidRPr="00A451E3">
        <w:rPr>
          <w:rFonts w:ascii="Times New Roman" w:hAnsi="Times New Roman" w:cs="Times New Roman"/>
          <w:spacing w:val="-6"/>
          <w:sz w:val="24"/>
          <w:szCs w:val="24"/>
        </w:rPr>
        <w:t>понимание и правильное использование финансовых терминов;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представление о семейных расходах и доходах; 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умение проводить простейшие расчеты семейного бюджета;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 xml:space="preserve">– представление о различных видах семейных доходов; </w:t>
      </w:r>
    </w:p>
    <w:p w:rsidR="00A451E3" w:rsidRPr="00A451E3" w:rsidRDefault="00A451E3" w:rsidP="00A451E3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представление о различных видах семейных расходов;</w:t>
      </w:r>
    </w:p>
    <w:p w:rsidR="00E67637" w:rsidRDefault="00A451E3" w:rsidP="00C277A8">
      <w:pPr>
        <w:spacing w:after="0" w:line="23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51E3">
        <w:rPr>
          <w:rFonts w:ascii="Times New Roman" w:hAnsi="Times New Roman" w:cs="Times New Roman"/>
          <w:sz w:val="24"/>
          <w:szCs w:val="24"/>
        </w:rPr>
        <w:t>– представление о способах экономии семейного бюджета.</w:t>
      </w:r>
    </w:p>
    <w:p w:rsidR="00C277A8" w:rsidRPr="00C277A8" w:rsidRDefault="00C277A8" w:rsidP="00C277A8">
      <w:pPr>
        <w:spacing w:after="0" w:line="235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7637" w:rsidRPr="00C82A63" w:rsidRDefault="00E67637" w:rsidP="00E67637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82A63">
        <w:rPr>
          <w:rFonts w:ascii="Times New Roman" w:hAnsi="Times New Roman" w:cs="Times New Roman"/>
          <w:b/>
          <w:smallCaps/>
          <w:sz w:val="24"/>
          <w:szCs w:val="24"/>
        </w:rPr>
        <w:t>Оценка достижения планируемых результатов</w:t>
      </w:r>
    </w:p>
    <w:p w:rsidR="00E67637" w:rsidRPr="00C82A63" w:rsidRDefault="00E67637" w:rsidP="00807800">
      <w:pPr>
        <w:spacing w:after="0"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A63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spellStart"/>
      <w:r w:rsidRPr="00C82A63">
        <w:rPr>
          <w:rFonts w:ascii="Times New Roman" w:hAnsi="Times New Roman" w:cs="Times New Roman"/>
          <w:sz w:val="24"/>
          <w:szCs w:val="24"/>
        </w:rPr>
        <w:t>эффективностизанятий</w:t>
      </w:r>
      <w:proofErr w:type="spellEnd"/>
      <w:r w:rsidRPr="00C82A63">
        <w:rPr>
          <w:rFonts w:ascii="Times New Roman" w:hAnsi="Times New Roman" w:cs="Times New Roman"/>
          <w:sz w:val="24"/>
          <w:szCs w:val="24"/>
        </w:rPr>
        <w:t xml:space="preserve"> можно использовать следующие показатели:</w:t>
      </w:r>
    </w:p>
    <w:p w:rsidR="00E67637" w:rsidRPr="00C82A63" w:rsidRDefault="00E67637" w:rsidP="00807800">
      <w:pPr>
        <w:numPr>
          <w:ilvl w:val="0"/>
          <w:numId w:val="8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A63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E67637" w:rsidRPr="00C82A63" w:rsidRDefault="00E67637" w:rsidP="00807800">
      <w:pPr>
        <w:numPr>
          <w:ilvl w:val="0"/>
          <w:numId w:val="8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A63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E67637" w:rsidRPr="00C82A63" w:rsidRDefault="00E67637" w:rsidP="00807800">
      <w:pPr>
        <w:numPr>
          <w:ilvl w:val="0"/>
          <w:numId w:val="8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A63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E67637" w:rsidRPr="00C82A63" w:rsidRDefault="00E67637" w:rsidP="00807800">
      <w:pPr>
        <w:numPr>
          <w:ilvl w:val="0"/>
          <w:numId w:val="8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2A63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E67637" w:rsidRPr="00C82A63" w:rsidRDefault="00E67637" w:rsidP="00455A6D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  <w:sectPr w:rsidR="00E67637" w:rsidRPr="00C82A63" w:rsidSect="00186BA6"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E67637" w:rsidRPr="00C82A63" w:rsidRDefault="00E67637" w:rsidP="00455A6D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298"/>
        <w:gridCol w:w="2835"/>
        <w:gridCol w:w="5103"/>
        <w:gridCol w:w="1985"/>
        <w:gridCol w:w="1984"/>
      </w:tblGrid>
      <w:tr w:rsidR="007C6D27" w:rsidRPr="00C82A63" w:rsidTr="00961F9F">
        <w:tc>
          <w:tcPr>
            <w:tcW w:w="537" w:type="dxa"/>
            <w:shd w:val="clear" w:color="auto" w:fill="auto"/>
          </w:tcPr>
          <w:p w:rsidR="007C6D27" w:rsidRPr="00C82A63" w:rsidRDefault="007C6D27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C6D27" w:rsidRPr="00C82A63" w:rsidRDefault="007C6D27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C6D27" w:rsidRPr="00C82A63" w:rsidRDefault="007C6D27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7C6D27" w:rsidRPr="00C82A63" w:rsidRDefault="007C6D27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C6D27" w:rsidRPr="00C82A63" w:rsidRDefault="007C6D27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 (виды деятельности)</w:t>
            </w:r>
          </w:p>
        </w:tc>
        <w:tc>
          <w:tcPr>
            <w:tcW w:w="1985" w:type="dxa"/>
          </w:tcPr>
          <w:p w:rsidR="007C6D27" w:rsidRPr="00C82A63" w:rsidRDefault="007C6D27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984" w:type="dxa"/>
          </w:tcPr>
          <w:p w:rsidR="007C6D27" w:rsidRPr="00C82A63" w:rsidRDefault="007C6D27" w:rsidP="00B721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961F9F" w:rsidRPr="00C82A63" w:rsidTr="0098614D">
        <w:trPr>
          <w:trHeight w:val="406"/>
        </w:trPr>
        <w:tc>
          <w:tcPr>
            <w:tcW w:w="14742" w:type="dxa"/>
            <w:gridSpan w:val="6"/>
            <w:shd w:val="clear" w:color="auto" w:fill="auto"/>
            <w:vAlign w:val="center"/>
          </w:tcPr>
          <w:p w:rsidR="00961F9F" w:rsidRPr="00C82A63" w:rsidRDefault="00961F9F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Блок «Читательская грамотность» (8 ч.)</w:t>
            </w: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Виталий Бианки. Лис и мышонок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Качество: осторожность, предусмотрительность.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жанр произведения;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называть героев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предложения, пользуясь информацией из текста;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героям;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последовательность событий и рассказывать сказку;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составлять из частей пословицы и определять их соответствие произведению;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различать научно-познавательный текст и художественный;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чему учит сказка.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Библиотечный урок. Работа в парах</w:t>
            </w:r>
          </w:p>
        </w:tc>
        <w:tc>
          <w:tcPr>
            <w:tcW w:w="1984" w:type="dxa"/>
            <w:vMerge w:val="restart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Функциональная грамотность. Тренажёр для школьников. 1 класс.  / М.В. Буряк, С.А. Шейкина. – М.: Планета, 2022 (электронная версия)</w:t>
            </w: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Мороз и заяц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Качество: выносливость, упорство.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национальную принадлежность сказки по информации в заголовке занятия;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содержанию сказки без опоры на текст;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героям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синонимами как близкими по значению словами (без введения понятия);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делить текст на части в соответствии с предложенным планом;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устойчивых выражений (фразеологизмов);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сопоставлять графическую информацию со сведениями, полученными из научно-познавательного текста;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устанавливать истинность и ложность высказываний;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подбирать из текста слова на заданную тему;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чему можно научиться у героя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Библиотечный урок. Самостоятельная работа с текстом сказки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proofErr w:type="spellStart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. Живые грибы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Качество: трудолюбие.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героям;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предложения на основе сведений из текста;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последовательность событий и рассказывать сказку;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по содержанию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 основе сведений из научно-познавательного текста выбирать верные высказывания.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Библиотечный урок. Работа в парах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Геннадий Цыферов. Петушок и солнышко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Качество: вежливость, умение признавать свои ошибки.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вид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называть героев сказки, находить среди них главного героя;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принадлежность реплик персонажам сказки (без опоры на текст);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последовательность событий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на какие вопросы можно получить ответы из прочитанного текста;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соотносить события и поступки, описанные в сказке, с событиями собственной жизни, давать им оценку;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 смысл пословиц, соотносить пословицы с прочитанной сказкой;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определять, чему учит сказка.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 Самостоятельная работа с текстом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Урок дружбы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Дружба, жадность.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анализировать содержание текста и составлять план;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по рисунку содержание отрывка из текста;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героям;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понимать, чему учит сказка;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составлять из частей пословицы и определять их соответствие произведению;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фантазировать и придумывать продолжение сказки.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Качество: смекалка, находчивость, хитрость, глупость.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жанр произведения;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называть героев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выбирать изображение, подходящее для иллюстрации героя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персонажам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словами близкими и противоположными по смыслу;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соотносить иллюстрации с событиями, описанными в сказке, с опорой на текст;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содержанию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на какие вопросы можно получить ответы из прочитанного текста, находить ответы в тексте;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 смысл пословиц, соотносить пословицы с прочитанной сказкой.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Библиотечный урок. Работа в парах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Как лиса училась </w:t>
            </w: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летать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Качество: смекалка, находчивость, хитрость, </w:t>
            </w: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глупость.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Давать характеристику героям;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по рисунку содержание отрывка из текста;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располагать в правильной последовательности предложения для составления отзыва на прочитанное произведение;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соединять части предложений;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задавать вопросы к тексту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 главную мысль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дополнять отзыв на прочитанное произведение.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Евгений Пермяк. Четыре брата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Содержание сказки.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Семейные ценности.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жанр произведения;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называть героев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находить в тексте образные сравнения;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содержанию сказки;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на какие вопросы можно получить ответы из прочитанного текста, находить ответы в тексте;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рассказывать, что понравилось/не понравилось в сказке и почему;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разгадывать ребусы;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 смысл пословиц, соотносить пословицы с прочитанной сказкой;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F30A3E">
        <w:trPr>
          <w:trHeight w:val="370"/>
        </w:trPr>
        <w:tc>
          <w:tcPr>
            <w:tcW w:w="14742" w:type="dxa"/>
            <w:gridSpan w:val="6"/>
            <w:shd w:val="clear" w:color="auto" w:fill="auto"/>
            <w:vAlign w:val="center"/>
          </w:tcPr>
          <w:p w:rsidR="00961F9F" w:rsidRPr="00C82A63" w:rsidRDefault="00961F9F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Блок «Математическая грамотность» (8 ч.)</w:t>
            </w: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Счёт предметов, составление и решение выражений, задачи. Многоугольники. 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количество предметов при счёте;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составлять и решать выражения с ответом 5;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решать задачу на уменьшение числа на несколько единиц;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соединять с помощью линейки точки и называть многоугольники;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решать задачу в два действия.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 w:val="restart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грамотность. Тренажёр для школьников. 1 класс.  / М.В. Буряк, С.А. Шейкина. – М.: </w:t>
            </w:r>
            <w:r w:rsidRPr="00C8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Планета, 2022 (электронная версия)</w:t>
            </w: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Счёт предметов, составление и решение выражений, задачи. Ломаная.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количество предметов при счёте;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образовывать число 8;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составлять и решать выражения с ответом 9;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решать задачу в два действия;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находить остаток числа;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соединять с помощью линейки точки и называть геометрическую фигуру – ломаную.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Состав числа 9, анализ данных и ответы на вопросы.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число 9 на два слагаемых;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на основе условия задачи;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и отвечать на вопросы;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в таблице и отвечать на вопросы;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работать в группе.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Парная и групповая работа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зёрнышки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Разложение числа 10 на два и три слагаемых.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число 10 на два слагаемых, когда одно из слагаемых больше другого;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число 10 на два слагаемых, когда слагаемые равны;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число 10 на три слагаемых;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число 10 на три чётных слагаемых.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Увеличение числа на несколько единиц, сложение и вычитание в переделах 20.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Преобразовывать текстовую информацию в табличную форму;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находить недостающие данные при решении задач;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складывать одинаковые слагаемые в пределах 10;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овладевать практическими навыками деления числа на части на наглядно-образной основе;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выражать большие единицы измерения в более мелких и наоборот;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 истинность/ложность высказываний.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Про Машу и трёх медведей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Состав чисел 9, 10, 11.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суммы.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числа 9, 10, 11 на три слагаемых;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решать задачи на нахождение суммы;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овладевать практическими навыками деления числа на части на наглядно-образной основе;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– читать таблицы, дополнять недостающие в таблице данные; 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устанавливать закономерности.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части.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Состав числа 12.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число 12 на несколько слагаемых;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решать задачи на нахождение части числа: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читать таблицы; заполнять недостающие данные в таблице по самостоятельно выполненным подсчётам;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практически работать с круговыми диаграммами, сравнивать сектора круговой диаграммы;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сравнивать числовые выражения, составленные по рисункам;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находить прямоугольники на рисунке.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F9F" w:rsidRPr="00C82A63" w:rsidTr="00961F9F">
        <w:tc>
          <w:tcPr>
            <w:tcW w:w="537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98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 мёд</w:t>
            </w:r>
          </w:p>
        </w:tc>
        <w:tc>
          <w:tcPr>
            <w:tcW w:w="2835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суммы.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Состав чисел второго десятка.</w:t>
            </w:r>
          </w:p>
        </w:tc>
        <w:tc>
          <w:tcPr>
            <w:tcW w:w="5103" w:type="dxa"/>
            <w:shd w:val="clear" w:color="auto" w:fill="auto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Решать задачи на нахождение суммы, на увеличение числа на несколько единиц;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читать таблицы, заполнять недостающие данные в таблице по самостоятельно выполненным подсчётам;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раскладывать числа первого и второго десятка на несколько слагаемых;</w:t>
            </w:r>
          </w:p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читать простейшие чертежи.</w:t>
            </w:r>
          </w:p>
        </w:tc>
        <w:tc>
          <w:tcPr>
            <w:tcW w:w="1985" w:type="dxa"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61F9F" w:rsidRPr="00C82A63" w:rsidRDefault="00961F9F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73316F">
        <w:tc>
          <w:tcPr>
            <w:tcW w:w="14742" w:type="dxa"/>
            <w:gridSpan w:val="6"/>
            <w:shd w:val="clear" w:color="auto" w:fill="auto"/>
          </w:tcPr>
          <w:p w:rsidR="00995C6E" w:rsidRPr="00C82A63" w:rsidRDefault="00995C6E" w:rsidP="00995C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Блок «Финансовая  грамотность» (8 ч.)</w:t>
            </w: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За покупками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Цена, товар, спрос.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понятиями: цена, товар, спрос;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анализировать информацию и объяснять, как формируется стоимость товара, почему один и тот же товар может быть дешевле или дороже;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рассуждать об умении экономно тратить деньги.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984" w:type="dxa"/>
            <w:vMerge w:val="restart"/>
          </w:tcPr>
          <w:p w:rsidR="00995C6E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грамотность. </w:t>
            </w:r>
            <w:r w:rsidRPr="00C8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Тренажёр для школьников. 1 класс.  / М.В. Буряк, С.А. Шейкина. – М.: Планета, 2022 (электронная версия)</w:t>
            </w: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6C91" w:rsidRDefault="00436C91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2B17" w:rsidRDefault="00112B17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2B17" w:rsidRDefault="00112B17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2B17" w:rsidRDefault="00112B17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2B17" w:rsidRDefault="00112B17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12B17" w:rsidRDefault="00112B17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Анимированная презентация «Банки»</w:t>
            </w:r>
          </w:p>
          <w:p w:rsidR="00112B17" w:rsidRDefault="008E3A00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8" w:history="1">
              <w:r w:rsidR="00112B17" w:rsidRPr="00A7331F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https://edu.pacc.ru/Videosandpresentations/articles/presenations/#8</w:t>
              </w:r>
            </w:hyperlink>
          </w:p>
          <w:p w:rsidR="00112B17" w:rsidRPr="00C82A63" w:rsidRDefault="00112B17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Находчивый Колобок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Деньги, цена, услуги, товар.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понятиями: товар и услуга;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необходимые продукты и их цены;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речевое высказывание в соответствии с поставленной задачей;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работать в группе.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Мухи-Цокотухи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Цена, стоимость, сдача, сбережения.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различием цены и стоимости;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какой товар можно купить на имеющиеся деньги;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стоимость покупки;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анализировать информацию и делать соответствующие выводы;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 смысл пословиц.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Карманные деньги, необходимая покупка, желаемая покупка.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понятиями: карманные деньги, необходимая покупка, желаемая покупка;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выбирать подарки для друзей на основе предложенных цен;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анализировать информацию и делать соответствующие выводы;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рассуждать о правильности принятого решения;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проводить оценку и, в случае необходимости, коррекцию собственных действий по решению учебной задачи.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Кот Василий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продаёт молоко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Реклама. 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понятием «реклама»;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речевое высказывание в соответствии с поставленной задачей;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анализировать представленную информацию и выбирать надпись для магазина;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делать выбор на основе предложенной информации;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называть различные виды рекламы.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практикум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Лесной банк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Банк, финансы, банковские услуги, работники банка.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понятием «банк»;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понятий на доступном для первоклассника уровне;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анализировать информацию, представленную в текстовом виде, и на её основе делать соответствующие выводы: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Мошенник, сделка, доход,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 выручка, прибыль, продажа оптом.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понятием «сделка»;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доход, затраты и как получают прибыль;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понимать, почему оптом можно купить дешевле;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выбирать товары для покупки на определенную сумму;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Услуга, равноценный обмен, бартер.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Различать платную и бесплатную услугу; наблюдать над понятием «равноценный обмен»;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бартер;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формулировать правила обмена;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FA65EC">
        <w:trPr>
          <w:trHeight w:val="478"/>
        </w:trPr>
        <w:tc>
          <w:tcPr>
            <w:tcW w:w="14742" w:type="dxa"/>
            <w:gridSpan w:val="6"/>
            <w:shd w:val="clear" w:color="auto" w:fill="auto"/>
            <w:vAlign w:val="center"/>
          </w:tcPr>
          <w:p w:rsidR="00995C6E" w:rsidRPr="00C82A63" w:rsidRDefault="00995C6E" w:rsidP="00B72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Блок «Естественно-научная грамотность» (7 ч.)</w:t>
            </w: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</w:t>
            </w: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водицы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Вода, свойства воды.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свойством воды – прозрачность;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 с помощью вкусовых анализаторов, в каком стакане вода смешана с сахаром;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как уровень воды в стакане влияет на высоту звука;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как плотность воды влияет на способность яйца плавать;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определять, как влияет вода на движение листа бумаги по гладкой поверхности;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использовать простейший фильтр для проверки чистоты воды;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делать самостоятельные умозаключения по результатам опытов.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Мини-исследования</w:t>
            </w:r>
          </w:p>
        </w:tc>
        <w:tc>
          <w:tcPr>
            <w:tcW w:w="1984" w:type="dxa"/>
            <w:vMerge w:val="restart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грамотность. </w:t>
            </w:r>
            <w:r w:rsidRPr="00C82A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Тренажёр для школьников. 1 класс.  / М.В. Буряк, С.А. Шейкина. – М.: Планета, 2022 (электронная версия)</w:t>
            </w: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Воздушный шарик, воздух.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Доказывать, что внутри шарика находится воздух, который легче воды;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показывать, что шарик можно наполнять водой;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как можно надуть шарик с помощью лимонного сока и соды;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рассказывать о свойствах шарика плавать на поверхности воды;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шарик не тонет в воде;</w:t>
            </w:r>
          </w:p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рассказывать, в каком случае шарик может летать;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делать самостоятельные умозаключения по результатам опытов.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Мини-исследования, опыты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Корнеплоды.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Описывать и характеризовать овощи-корнеплоды, называть их существенные признаки, описывать особенности внешнего вида;</w:t>
            </w:r>
          </w:p>
          <w:p w:rsidR="00995C6E" w:rsidRPr="00C82A63" w:rsidRDefault="00995C6E" w:rsidP="00B721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осуществлять поиск необходимой информации из рассказа учителя, из собственного жизненного опыта;</w:t>
            </w:r>
          </w:p>
          <w:p w:rsidR="00995C6E" w:rsidRPr="00C82A63" w:rsidRDefault="00995C6E" w:rsidP="00B721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планировать совместно с учителем свои действия в соответствии с поставленной задачей и условиями ее реализации;</w:t>
            </w:r>
          </w:p>
          <w:p w:rsidR="00995C6E" w:rsidRPr="00C82A63" w:rsidRDefault="00995C6E" w:rsidP="00B721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контролировать свою деятельность по ходу выполнения задания.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Планирования и самооценка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Плывёт, плывёт кораблик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Плавучесть предметов.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плавучесть металлических предметов;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что плавучесть предметов зависит от формы;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понимать, что внутри плавучих предметов находится воздух;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случаются кораблекрушения;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ватерлиния;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направление ветра.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Мини-исследование, практикум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Три состояния воды.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снег и лёд;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в морозный день снег под ногами скрипит;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за переходом воды из одного состояния в другое;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формой и строением снежинок;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составлять кластер;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проводить несложные опыты со снегом и льдом и объяснять полученные результаты опытов;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высказывать предположения и гипотезы о причинах наблюдаемых явлений.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Наблюдения и опыты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Как делили апельсин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Апельсин, плавучесть, эфирные масла из апельсина.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лопается воздушный шарик при воздействии на него сока из цедры апельсина;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объяснять, почему не тонет кожура апельсина; 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объяснять, как узнать количество долек в неочищенном апельсине;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в каком из апельсинов больше сока;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познакомиться с правилами выращивания цитрусовых из косточек;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проводить несложные опыты и объяснять полученные результаты опытов.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опыты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Зеркало, отражение, калейдоскоп.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когда можно увидеть своё отражение в воде;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определять, в каких предметах можно увидеть свое отражение, 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над различием отражений в плоских, выпуклых и вогнутых металлических предметах;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многократность отражений;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проводить несложные опыты и объяснять полученные результаты опытов;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Наблюдения, опыты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Иванова соль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Соль, свойства соли.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Наблюдать свойства изучаемых объектов: сравнивать свойства соли и песка;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составлять связное речевое высказывание в соответствии с поставленной учебной задачей;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представлять результаты исследовательской деятельности в различных формах: устное высказывание, таблица, дополненное письменное высказывание;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анализировать условия проведения опыта и проводить опыт, аналогичный предложенному, с заменой одного из объектов;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проводить несложные опыты с солью и объяснять полученные результаты опытов;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строить речевое высказывание в соответствии с учебной задачей.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опыты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C6E" w:rsidRPr="00C82A63" w:rsidTr="00961F9F">
        <w:tc>
          <w:tcPr>
            <w:tcW w:w="537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82A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Pr="00C82A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298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Владимир </w:t>
            </w:r>
            <w:proofErr w:type="spellStart"/>
            <w:r w:rsidRPr="00C82A63">
              <w:rPr>
                <w:rFonts w:ascii="Times New Roman" w:hAnsi="Times New Roman" w:cs="Times New Roman"/>
                <w:bCs/>
                <w:sz w:val="24"/>
                <w:szCs w:val="24"/>
              </w:rPr>
              <w:t>Сутеев</w:t>
            </w:r>
            <w:proofErr w:type="spellEnd"/>
            <w:r w:rsidRPr="00C82A63">
              <w:rPr>
                <w:rFonts w:ascii="Times New Roman" w:hAnsi="Times New Roman" w:cs="Times New Roman"/>
                <w:bCs/>
                <w:sz w:val="24"/>
                <w:szCs w:val="24"/>
              </w:rPr>
              <w:t>. Яблоко</w:t>
            </w:r>
          </w:p>
        </w:tc>
        <w:tc>
          <w:tcPr>
            <w:tcW w:w="2835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Яблоко.</w:t>
            </w:r>
          </w:p>
        </w:tc>
        <w:tc>
          <w:tcPr>
            <w:tcW w:w="5103" w:type="dxa"/>
            <w:shd w:val="clear" w:color="auto" w:fill="auto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Доказывать, как с помощью яблочного сока можно рисовать;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доказывать, что существует сила притяжения;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пользуясь информацией из текста, дополнять предложения;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соединять части текста и рисунки;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называть героев сказки;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 после выполнения арифметических действий;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герою;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определять стоимость части от целого;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придумывать рекламу-упаковку;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определять профессию рабочего банка;</w:t>
            </w:r>
          </w:p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– объяснять, чему учит сказка.</w:t>
            </w:r>
          </w:p>
        </w:tc>
        <w:tc>
          <w:tcPr>
            <w:tcW w:w="1985" w:type="dxa"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4" w:type="dxa"/>
            <w:vMerge/>
          </w:tcPr>
          <w:p w:rsidR="00995C6E" w:rsidRPr="00C82A63" w:rsidRDefault="00995C6E" w:rsidP="00B72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6D27" w:rsidRDefault="007C6D27" w:rsidP="00455A6D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FD5B86" w:rsidRDefault="00FD5B86" w:rsidP="00FD5B86">
      <w:pPr>
        <w:spacing w:after="0"/>
        <w:ind w:right="5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5B86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FD5B86" w:rsidRDefault="00FD5B86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53"/>
        <w:gridCol w:w="2835"/>
        <w:gridCol w:w="5103"/>
        <w:gridCol w:w="1985"/>
        <w:gridCol w:w="1985"/>
      </w:tblGrid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EB6ABD" w:rsidRPr="00436C91" w:rsidRDefault="00EB6ABD" w:rsidP="00EB6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6ABD" w:rsidRPr="00436C91" w:rsidRDefault="00EB6ABD" w:rsidP="00EB6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EB6ABD" w:rsidRPr="00436C91" w:rsidRDefault="00EB6ABD" w:rsidP="00EB6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B6ABD" w:rsidRPr="00436C91" w:rsidRDefault="00EB6ABD" w:rsidP="00EB6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  (виды деятельности)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Михаил Пришвин. Беличья память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Различия научно-познавательного и художественного текстов.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жанр, тему, героев произведения;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значения выражений, встретившихся в тексте;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озаглавливать прочитанный текст;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прочитанном тексте;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задавать вопросы по содержанию прочитанного и отвечать на них;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герою произведения;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различать научно-познавательный текст и художественный; находить их сходство и различия.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Библиотечный урок</w:t>
            </w:r>
          </w:p>
        </w:tc>
        <w:tc>
          <w:tcPr>
            <w:tcW w:w="1985" w:type="dxa"/>
          </w:tcPr>
          <w:p w:rsidR="00160191" w:rsidRPr="00436C91" w:rsidRDefault="00160191" w:rsidP="00EB6A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6C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грамотность. Тренажёр для школьников. </w:t>
            </w:r>
          </w:p>
          <w:p w:rsidR="00EB6ABD" w:rsidRPr="00436C91" w:rsidRDefault="00160191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класс.  / М.В. Буряк, С.А. Шейкина. – М.: Планета, 2022 (электронная </w:t>
            </w:r>
            <w:r w:rsidRPr="00436C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версия)</w:t>
            </w: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Сложение одинаковых слагаемых, решение задач.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Работать с таблицами: интерпретировать и дополнять данные;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сравнение чисел в пределах 100;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графические модели при решении задач;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анализировать представленные данные, устанавливать закономерности;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строить ломаную линию.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Бумажные и металлические деньги, рубль, копейка.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понятий «покупка», «продажа», «сделка», «деньги»;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понимать, откуда возникло название российских денег «рубль» и «копейка»;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у монеты аверс и реверс;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выполнять логические операции: анализ, синтез и сравнение;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готовить небольшое сообщение на заданную тему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973EB" w:rsidRPr="00436C91" w:rsidRDefault="00E973EB" w:rsidP="00E973EB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Мультфильм «</w:t>
            </w:r>
            <w:proofErr w:type="spellStart"/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Смешарики</w:t>
            </w:r>
            <w:proofErr w:type="spellEnd"/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 Уроки финансовой грамотности»</w:t>
            </w:r>
          </w:p>
          <w:p w:rsidR="00EB6ABD" w:rsidRPr="00436C91" w:rsidRDefault="008E3A00" w:rsidP="00E973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973EB" w:rsidRPr="00436C91">
                <w:rPr>
                  <w:rStyle w:val="ad"/>
                  <w:rFonts w:ascii="Times New Roman" w:hAnsi="Times New Roman" w:cs="Times New Roman"/>
                  <w:iCs/>
                  <w:sz w:val="24"/>
                  <w:szCs w:val="24"/>
                </w:rPr>
                <w:t>https://edu.pacc.ru/informmaterialy/articles/smeshariki/</w:t>
              </w:r>
            </w:hyperlink>
            <w:r w:rsidR="00E973EB" w:rsidRPr="00436C91">
              <w:rPr>
                <w:iCs/>
                <w:sz w:val="24"/>
                <w:szCs w:val="24"/>
              </w:rPr>
              <w:t>.</w:t>
            </w: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Наблюдения за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погодой.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«погода», «хорошая и плохая погода», «облачность»;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«оттепель», «наст»;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работать с таблицами наблюдений за погодой;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высказывать предположения и гипотезы о причинах наблюдаемых явлений;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работать в парах.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Наблюдения. Работа в парах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И. Соколов-Микитов.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берлоге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рассказа.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Отличия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художественного,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научно-познавательного и газетного стилей.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жанр, тему, героев произведения;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 значения выражений,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встретившихся в тексте;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содержанию текста цитатами из него;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вопросы по содержанию текста для готовых ответов;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отрывок, к которому подобрана иллюстрация;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разгадывать ребусы;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устанавливать логические связи.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Столбчатая диаграмма, таблицы, логические задачи.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столбчатой диаграммы, представленные в явном и неявном виде;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дополнять недостающие на диаграмме данные;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вопросы, ответы на которые спрятаны на диаграмме;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таблицы, устанавливая их истинность и ложность;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выполнять вычисления на увеличение и уменьшение числа на несколько единиц;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решать логические задачи на практическое деление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периметр треугольника;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на доступном для второклассника уровне, что такое фальшивые и поврежденные деньги;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знать правила использования поврежденных денег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и показывать средства защиты на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российских банкнотах;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на основе полученной информации.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практикум</w:t>
            </w:r>
          </w:p>
        </w:tc>
        <w:tc>
          <w:tcPr>
            <w:tcW w:w="1985" w:type="dxa"/>
          </w:tcPr>
          <w:p w:rsidR="00A37FD2" w:rsidRPr="00436C91" w:rsidRDefault="00A37FD2" w:rsidP="00A37FD2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Мультфильм «</w:t>
            </w:r>
            <w:proofErr w:type="spellStart"/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Смешарики</w:t>
            </w:r>
            <w:proofErr w:type="spellEnd"/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 Уроки финансовой грамотности</w:t>
            </w:r>
            <w:proofErr w:type="gramStart"/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»(</w:t>
            </w:r>
            <w:proofErr w:type="gramEnd"/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серия </w:t>
            </w:r>
            <w:r w:rsidRPr="00436C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«Фальшивый пиастр» </w:t>
            </w:r>
          </w:p>
          <w:p w:rsidR="00A37FD2" w:rsidRPr="00436C91" w:rsidRDefault="008E3A00" w:rsidP="00A37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37FD2" w:rsidRPr="00436C9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https://edu.pacc.ru/Videomaterials/articles/smeshariki/</w:t>
              </w:r>
            </w:hyperlink>
          </w:p>
          <w:p w:rsidR="00A37FD2" w:rsidRPr="00436C91" w:rsidRDefault="00A37FD2" w:rsidP="00A37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Медонос, настоящий и искусственный мёд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Проводить несложные опыты с мёдом;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последовательность действий при проведении опытов;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делать выводы по результатам опытов;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различать свойства настоящего и поддельного, искусственного мёда;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строить логические рассуждения и оформлять их в устной и письменной речи;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лечебных свойствах мёда.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Опыты, практические упражнения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Лев Толстой. Зайцы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Заполнять кластер на основе полученных сведений из текста;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определение лексического значения слова;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объект на рисунке с помощью подсказки;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последовательность действий, описанных в рассказе; 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различать художественный и научно-познавательный текст;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сравнивать авторский текст и текст из энциклопедии, находить общие сведения; 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по высказываниям информацию,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полученную из текста;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Библиотечный урок. </w:t>
            </w:r>
            <w:r w:rsidR="00EB6ABD" w:rsidRPr="00436C91">
              <w:rPr>
                <w:rFonts w:ascii="Times New Roman" w:hAnsi="Times New Roman" w:cs="Times New Roman"/>
                <w:sz w:val="24"/>
                <w:szCs w:val="24"/>
              </w:rPr>
              <w:t>Работа с текстами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времени: сутки, часы. Сложение в пределах 100.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задачи. Диаграмма. 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количество часов в сутках;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подбирать из предложенных чисел суммы чисел, состоящих из двух слагаемых, доказывать правильность выбранных чисел;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 по данному условию;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элементарную диаграмму.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Давать характеристику наличным деньгам;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рассказывать о дебетовой банковской карте;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что обозначают надписи на карте;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как производить покупку в магазине;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как можно снять деньги в банкомате с помощью карты;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рассказывать о кредитной банковской карте.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436C91" w:rsidRPr="00436C91" w:rsidRDefault="00436C91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Анимированная презентация «Банковские карты» </w:t>
            </w:r>
            <w:hyperlink r:id="rId13" w:history="1">
              <w:r w:rsidRPr="00436C9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https://edu.pacc.ru/Videosandpresentations/articles/presenations/#</w:t>
              </w:r>
            </w:hyperlink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sz w:val="24"/>
                <w:szCs w:val="24"/>
              </w:rPr>
              <w:t>Про Зайчишку и овощи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Морковь, огурец, помидор, свёкла, капуста.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по рисункам названия растений и находить среди них овощи;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выделять среди овощей корнеплоды;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проводить опыт по проращиванию моркови;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цвет сока овощей опытным путём;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сравнивать свойства сырой и варёной моркови.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Содержание рассказа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тип и тему текста, называть его персонажей;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понимать, что такое «цитата», использовать цитаты в качестве ответов на вопросы по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содержанию прочитанного текста;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объяснять лексическое значение слов и выражений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устанавливать истинность и ложность утверждений, подтверждая или опровергая их с помощью цитат;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на доступном для второклассника языке инструкции/правила, грамотно оформлять их на письме.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дату по календарю;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записывать краткую запись и решение задач;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 с помощью таблицы;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столбчатой диаграмме, дополнять недостающие в диаграмме данные;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вопросы, ответы на которые можно узнать по данным столбчатой диаграммы;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читать простейшие чертежи, выполнять построения на чертеже в соответствии с данными задачи.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денег на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банковской карте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использовании банковских карт.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об элементах, расположенных на лицевой и оборотных сторонах банковской карты, объяснять их назначение;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 задания;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правила безопасности при использовании банковских карт.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Беседа, практикум, работа с текстом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Устройство лисьей норы, свойства лесной земли, песка и глины, состав почвы.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об устройстве лисьих нор;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проводить простейшие опыты по определению свойств лесной земли, песка и глины, состава почвы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делать выводы по результатам проведенных наблюдений и опытов;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понимать и объяснять, от чего зависит плодородие почвы.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кроты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текста. 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описание крота на основе прочитанного текста;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разгадывать ребусы и соотносить слова-ассоциации;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соединять линиями части предложений и определять их последовательность в тексте;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по предложенным предложениям;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синонимы к предложенному слову;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писать сочинение-рассуждение по заданной теме;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название раздела, в котором может быть размещён текст.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крота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в пределах 100.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Логические задачи. Диаграмма.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Решать задачи логического характера;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решать задачи с использованием данных таблицы;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решать задачи на основе данных диаграммы;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решать примеры на основе предложенной цепочки примеров;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цвета геометрических фигур на основе верных высказываний.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Кредит. Ипотечный кредит. Автокредит. Кредит наличными.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«кредит»;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виды кредитов;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понимать, чем отличаются друг от друга разные виды кредитов;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сумму переплаты по кредиту;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определять, какой кредит наиболее выгоден банку по срокам его оплаты;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определять, какой кредит наиболее выгоден клиенту банка по срокам его оплаты.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Корень. Виды корневых систем. Видоизменённые корни.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части цветочных растений;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для чего растению корень;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доказывать, что рост растения начинается с корня;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виды корневых систем;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видоизменённые корни.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Беседа, работа с текстом, 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Тяжкий труд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Содержание художественного текста.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книгу, в которой можно прочитать предложенный художественный текст;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определение лексического значения слова;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в тексте предложение по заданному вопросу;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разгадывать ребусы и соотносить полученные ответы со словами; 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главную мысль текста;</w:t>
            </w:r>
          </w:p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определять, чему учит текст;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строить связное речевое устное или письменное высказывание в соответствии с учебной задачей.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ежа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выражений, столбчатая и круговая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диаграмма, названия месяцев.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Находить значение выражений, соотносить полученные результаты с буквами и читать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насекомого;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определять время с помощью скорости и расстояния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данные столбчатой диаграммы, находить часть от числа и записывать результаты в таблицу, результаты таблицы переносить в круговую диаграмму;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отвечать на вопросы на основе полученных данных;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последовательность маршрута на основе схемы;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записывать слова с помощью кода;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месяцы, сравнивать количество месяцев.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Вклад, вкладчик, срочный вклад, вклад до востребования.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вклада;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виды вкладов: срочный вклад, вклад до востребования;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банковский процент по вкладам;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как считают банковский процент по вкладам;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банки выплачивают проценты.</w:t>
            </w: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яблоко плавает;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объяснять, почему яблоко отталкивается от магнита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неспелое яблоко кислое;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на срезе яблока рисунок звезды.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7E4D04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Полевой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хомяк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научно-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познавательного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 вид текста;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составлять описание хомяка на основе прочитанного текста;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дополнять описание хомяка на основе рисунка;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придумывать сравнения;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по данным предложениям</w:t>
            </w:r>
            <w:r w:rsidRPr="00436C9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на основе полученных сведений;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разгадывать ребусы и объяснять значение слова;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сведения, которые удивили;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план при подготовке к сообщению.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Практикум, 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коллективное творчество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хомяка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значение выражений, соотносить полученные результаты с буквами и читать название животного;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строить столбчатую диаграмму на основе имеющихся данных;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отвечать на вопросы на основе имеющихся данных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путь хомяка на основе заданного условия, доказывать, что путь выбран правильно;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записывать именованные числа в порядке возрастания;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строить четырёхугольники по заданному условию</w:t>
            </w: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Доходы, расходы, прибыль, дефицит, профицит.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доходы, расходы и прибыль;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отличать желаемые покупки от необходимых;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рассуждать, как поступать в различных ситуациях при покупке товара;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дефицит и профицит;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рассуждать, как не тратить напрасно деньги.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Горох, свойства прорастания гороха.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растения, плоды которых составляют основу питания хомяка;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влажность и воздух влияют на прорастание семян;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что для роста, особенно в первое время, проростки используют вещества, запасённые в самих семенах;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влияет наличие света на прорастание семян;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влияет температура на прорастание семян;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объяснять и доказывать, как влияет глубина посева на прорастание семян;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правильную последовательность прорастания семян гороха.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Про бобров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текста,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текст-описание.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текста, его тему;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выделенное в тексте словосочетание и объяснять его лексическое значение;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среди предложенных вариантов вопросы, на которые можно/нельзя найти ответы в прочитанном тексте;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задавать вопросы по содержанию прочитанного;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сравнивать тексты;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 сведения, которые удивили;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составлять речевое высказывание в письменной форме.</w:t>
            </w: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Практикум. Работа с текстом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Бобры-строители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Диаметр, длина окружности, решение практических задач.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диаметре окружности;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таблицы, устанавливая закономерности её заполнения;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приблизительное значение диаметра окружности, зная длину окружности;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заменять умножение сложением одинаковых слагаемых;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выбирать нужные для проведения измерений инструменты;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работать с чертежом;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Валюта, курс для обмена валюты, деньги разных стран.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валюте как национальной денежной единице;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 и на иллюстрациях к заданиям;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устанавливать принадлежность денежной единицы стране;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банковской операции «обмен валюты».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Беседа. Работа с текстом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Строение древесины дерева, определение возраста дерева.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представление о составе древесины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проводить простейшие опыты по изучению свойств древесины разных пород деревьев;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делать выводы по результатам проведенных наблюдений и опытов;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понимать и объяснять, что такое твёрдые и мягкие породы деревьев.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и опыты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6C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Pr="00436C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группы позвоночных животных;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называть признаки пяти групп позвоночных животных;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определять название животного по описанию;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выбирать признаки земноводного животного;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выбирать утверждения, которые описывают признаки животного;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выбирать вопросы, на которые нельзя найти ответы в тексте;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составить описание внешнего вида рыбы с указанием признаков этого животного;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рассуждать об открытии, сделанном на занятии.</w:t>
            </w: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ABD" w:rsidRPr="00436C91" w:rsidTr="00EB6ABD">
        <w:trPr>
          <w:jc w:val="center"/>
        </w:trPr>
        <w:tc>
          <w:tcPr>
            <w:tcW w:w="540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35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друзей</w:t>
            </w:r>
          </w:p>
        </w:tc>
        <w:tc>
          <w:tcPr>
            <w:tcW w:w="2835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Находить необходимую информацию в тексте задания;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36C9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понимать, что такое «валюта», «курс рубля», «кредит», «банковский вклад», «процент по вкладу»;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анализировать и дополнять недостающие в таблице данные;</w:t>
            </w:r>
          </w:p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– выполнять письменное и устное сложение чисел в пределах 1000.</w:t>
            </w:r>
          </w:p>
        </w:tc>
        <w:tc>
          <w:tcPr>
            <w:tcW w:w="1985" w:type="dxa"/>
          </w:tcPr>
          <w:p w:rsidR="00EB6ABD" w:rsidRPr="00436C91" w:rsidRDefault="00A203EF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C9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Само- и </w:t>
            </w:r>
            <w:proofErr w:type="spellStart"/>
            <w:r w:rsidRPr="00436C91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</w:p>
        </w:tc>
        <w:tc>
          <w:tcPr>
            <w:tcW w:w="1985" w:type="dxa"/>
          </w:tcPr>
          <w:p w:rsidR="00EB6ABD" w:rsidRPr="00436C91" w:rsidRDefault="00EB6ABD" w:rsidP="00EB6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B86" w:rsidRDefault="00FD5B86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FD5B8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0A82" w:rsidRDefault="00AC0A82" w:rsidP="00AC0A8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AC0A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 КЛАСС</w:t>
      </w:r>
    </w:p>
    <w:tbl>
      <w:tblPr>
        <w:tblW w:w="14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970"/>
        <w:gridCol w:w="2694"/>
        <w:gridCol w:w="5103"/>
        <w:gridCol w:w="1984"/>
        <w:gridCol w:w="2126"/>
      </w:tblGrid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0" w:type="dxa"/>
            <w:shd w:val="clear" w:color="auto" w:fill="auto"/>
            <w:vAlign w:val="center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  (виды деятельности)</w:t>
            </w:r>
          </w:p>
        </w:tc>
        <w:tc>
          <w:tcPr>
            <w:tcW w:w="1984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112B17" w:rsidRPr="002D4D3E" w:rsidTr="00112B17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«Читательская грамотность»</w:t>
            </w:r>
            <w:r w:rsidR="003316F7" w:rsidRPr="002D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 ч.)</w:t>
            </w:r>
          </w:p>
        </w:tc>
        <w:tc>
          <w:tcPr>
            <w:tcW w:w="1984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4703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0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 дождевого червяка</w:t>
            </w:r>
          </w:p>
        </w:tc>
        <w:tc>
          <w:tcPr>
            <w:tcW w:w="2694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Тип текста. Содержание научно-познавательного текста. </w:t>
            </w:r>
          </w:p>
        </w:tc>
        <w:tc>
          <w:tcPr>
            <w:tcW w:w="5103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 словами из текста;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периоды развития дождевого червя на основе теста;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объяснять, почему дождевые черви – это настоящие сокровища, живущие под землёй; 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на основе теста способ питания дождевых червей;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находить предложение, соответствующее рисунку;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выбирать утверждения, соответствующие тексту;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дополнительные вопросы, ответов на которые нет в тексте.</w:t>
            </w:r>
          </w:p>
        </w:tc>
        <w:tc>
          <w:tcPr>
            <w:tcW w:w="1984" w:type="dxa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2126" w:type="dxa"/>
            <w:vMerge w:val="restart"/>
          </w:tcPr>
          <w:p w:rsidR="00264703" w:rsidRPr="002D4D3E" w:rsidRDefault="00264703" w:rsidP="00A002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4D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грамотность. Тренажёр для школьников. </w:t>
            </w:r>
          </w:p>
          <w:p w:rsidR="00264703" w:rsidRPr="002D4D3E" w:rsidRDefault="00264703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класс.  / М.В. Буряк, С.А. Шейкина. – М.: Планета, 2022 (электронная версия)</w:t>
            </w:r>
          </w:p>
        </w:tc>
      </w:tr>
      <w:tr w:rsidR="00264703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0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  <w:tc>
          <w:tcPr>
            <w:tcW w:w="2694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Работать с кластером;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 словами из текста;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что такое минерал;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стройматериалы, содержащие кальций;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выбирать утверждения, которые соответствуют прочитанному тексту;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предложения по рисунку;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вопрос.</w:t>
            </w:r>
          </w:p>
        </w:tc>
        <w:tc>
          <w:tcPr>
            <w:tcW w:w="1984" w:type="dxa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Практикум.  Работа с кластером. Работа с текстом</w:t>
            </w:r>
          </w:p>
        </w:tc>
        <w:tc>
          <w:tcPr>
            <w:tcW w:w="2126" w:type="dxa"/>
            <w:vMerge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703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0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Сколько весит облако?</w:t>
            </w:r>
          </w:p>
        </w:tc>
        <w:tc>
          <w:tcPr>
            <w:tcW w:w="2694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5103" w:type="dxa"/>
            <w:shd w:val="clear" w:color="auto" w:fill="auto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что вынесено в заглавие – тема или главная мысль;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находить ответ на вопрос в тексте;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предложения;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выбирать вопросы, на которые можно найти ответы в тексте;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дополнять план текста;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вопрос;</w:t>
            </w:r>
          </w:p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название книг с достоверными сведениями.</w:t>
            </w:r>
          </w:p>
        </w:tc>
        <w:tc>
          <w:tcPr>
            <w:tcW w:w="1984" w:type="dxa"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Практикум. Работа с текстом</w:t>
            </w:r>
          </w:p>
        </w:tc>
        <w:tc>
          <w:tcPr>
            <w:tcW w:w="2126" w:type="dxa"/>
            <w:vMerge/>
          </w:tcPr>
          <w:p w:rsidR="00264703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Хлеб – всему голова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тип текста;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что вынесено в заглавие – тема или главная мысль;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записывать пословицы о хлебе;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записывать предложение, которое соответствует рисунку;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находить ответ на вопрос в тексте;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работать с толкованием слова;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порядок следования предложений;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хлебобулочные изделия.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 мел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Главная мысль текста. Содержание текста.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Заполнять кластер о происхождении мела;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готовому ответу;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работать с толкованием слова;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соединять части предложений и определять их порядок;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составлять план текста в виде вопросов;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вопрос по содержанию текста и записывать ответ на составленный вопрос.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Практикум. Работа с текстом, со словарём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 мыло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соединять части предложений и определять их порядок;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находить в тексте предложение, которое соответствует рисунку;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находить в тексте предложение по заданному условию;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дополнять текст по заданному условию;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даты принятия гербов.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История свечи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записывать ответ на поставленный вопрос;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слово по его лексическому значению;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вещества, которые используют при изготовлении свечей;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выбрать вопросы, на которые можно найти ответ в тексте;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вопросы и находить ответы в тексте;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соединять части предложений и определять их порядок;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заполнять кластер по рисункам на основе прочитанного текста;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правила безопасности при использовании свечей;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отвечать на поставленный вопрос.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Магнит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Содержание научно-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Давать определение слова;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дополнять предложение;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находить ответ на поставленный вопрос;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словосочетания;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 помощью текста находить отличия между предметами;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предметы, о которых говорится в тексте;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 о прочитанном произведении.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Блок «Естественно-научная грамотность»</w:t>
            </w:r>
            <w:r w:rsidR="00871302" w:rsidRPr="002D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 ч.</w:t>
            </w:r>
            <w:r w:rsidR="00AC0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Дождевые черви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 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части тела дождевого червя;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какую роль играют щетинки в жизни животного;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рассказывать, чем питается дождевой червь;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во время дождя дождевые черви выползают на поверхность земли;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наблюдать, как дождевые черви создают плодородную почву;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заполнять таблицу-характеристику на дождевого червя.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Беседа, работа с текстом и рисунками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Полезный кальций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Заполнять таблицу;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дополнять предложение;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с помощью опытов, что происходит с костями и скорлупой яйца, если из них удалить кальций;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суточное меню с молочными продуктами;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дописывать вывод о необходимости кальция для организма.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 облака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 помощью опыта показывать образование облаков;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облака увеличиваются в размере;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явления природы;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называть виды облаков;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погоду по облакам. </w:t>
            </w:r>
          </w:p>
        </w:tc>
        <w:tc>
          <w:tcPr>
            <w:tcW w:w="1984" w:type="dxa"/>
          </w:tcPr>
          <w:p w:rsidR="00112B17" w:rsidRPr="002D4D3E" w:rsidRDefault="00264703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Практикум, </w:t>
            </w:r>
            <w:r w:rsidR="00871302" w:rsidRPr="002D4D3E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 хлеб и дрожжи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Дрожжи. Хлеб.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внешние признаки сходства и различия ржи и пшеницы;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описывать внешний вид ржаного и пшеничного хлеба;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наличие дырочек в хлебобулочных изделиях;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давать определение слову «дрожжи»;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проводить опыт, показывающий влияние температуры на процесс брожения;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проводить опыт, показывающий влияние сахара на процесс брожения;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проводить опыт, доказывающий образование углекислого газа при брожении;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D4D3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проводить опыт, доказывающий, что вкус и качество хлеба зависят от выдержки теста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12B17" w:rsidRPr="002D4D3E" w:rsidRDefault="00871302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Исследователь-</w:t>
            </w:r>
            <w:proofErr w:type="spellStart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Мел.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внешние признаки мела;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доказывать, что мел не растворяется в воде;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называть, из чего состоит мел;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доказывать, что мел содержит карбонат кальция;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состав мела;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области применения мела.</w:t>
            </w:r>
          </w:p>
        </w:tc>
        <w:tc>
          <w:tcPr>
            <w:tcW w:w="1984" w:type="dxa"/>
          </w:tcPr>
          <w:p w:rsidR="00112B17" w:rsidRPr="002D4D3E" w:rsidRDefault="00871302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Мыло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виды мыла;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исследовать мыло в сухом виде;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показывать, что при намокании мыла появляется пена;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проводить опыт, доказывающий, что мыло очищает воду от масла;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проводить опыт, доказывающий, что мыло уменьшает поверхностное натяжение воды;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исследовать с помощью лупы мыльные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пузыри;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доказывать, что мыльные пузыри образуются из жидкого мыла.</w:t>
            </w:r>
          </w:p>
        </w:tc>
        <w:tc>
          <w:tcPr>
            <w:tcW w:w="1984" w:type="dxa"/>
          </w:tcPr>
          <w:p w:rsidR="00112B17" w:rsidRPr="002D4D3E" w:rsidRDefault="00871302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деятельность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 свечи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Свеча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свечи;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 о зонах пламени свечи;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гаснет свеча;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внутри ёмкости поднимается вода;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происходит возгорание дыма.</w:t>
            </w:r>
          </w:p>
        </w:tc>
        <w:tc>
          <w:tcPr>
            <w:tcW w:w="1984" w:type="dxa"/>
          </w:tcPr>
          <w:p w:rsidR="00112B17" w:rsidRPr="002D4D3E" w:rsidRDefault="00871302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Волшебный магнит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Магнит 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виды магнитов;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 опытным путём, какие предметы притягивает магнит;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доказывать с помощью опыта, что магнитная сила действует через стекло и другие предметы;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показывать с помощью опыта, что магнит может намагничивать металлические предметы;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рассказывать о том, что магнит имеет два полюса;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показывать с помощью опыта, как можно создать компас.</w:t>
            </w:r>
          </w:p>
        </w:tc>
        <w:tc>
          <w:tcPr>
            <w:tcW w:w="1984" w:type="dxa"/>
          </w:tcPr>
          <w:p w:rsidR="00112B17" w:rsidRPr="002D4D3E" w:rsidRDefault="00871302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Наблюдения и опыты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A82" w:rsidRPr="002D4D3E" w:rsidTr="00D473D8">
        <w:trPr>
          <w:jc w:val="center"/>
        </w:trPr>
        <w:tc>
          <w:tcPr>
            <w:tcW w:w="671" w:type="dxa"/>
            <w:shd w:val="clear" w:color="auto" w:fill="auto"/>
          </w:tcPr>
          <w:p w:rsidR="00AC0A82" w:rsidRPr="002D4D3E" w:rsidRDefault="00AC0A82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7" w:type="dxa"/>
            <w:gridSpan w:val="5"/>
            <w:shd w:val="clear" w:color="auto" w:fill="auto"/>
          </w:tcPr>
          <w:p w:rsidR="00AC0A82" w:rsidRPr="00AC0A82" w:rsidRDefault="00AC0A82" w:rsidP="00AC0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(1 ч.)</w:t>
            </w: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Проверь себя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Материал, изученный в первом полугодии.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Ориентироваться в понятиях, изученных в первом полугодии;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применять полученные знания в повседневной жизни;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работать самостоятельно;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1984" w:type="dxa"/>
          </w:tcPr>
          <w:p w:rsidR="00112B17" w:rsidRPr="002D4D3E" w:rsidRDefault="00871302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Блок «Финансовая грамотность»</w:t>
            </w:r>
            <w:r w:rsidR="00871302"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ч.)</w:t>
            </w:r>
          </w:p>
        </w:tc>
        <w:tc>
          <w:tcPr>
            <w:tcW w:w="1984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1C6A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70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Что такое «бюджет»?</w:t>
            </w:r>
          </w:p>
        </w:tc>
        <w:tc>
          <w:tcPr>
            <w:tcW w:w="2694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Федеральный бюджет, уровни бюджета, дефицит, профицит.</w:t>
            </w:r>
          </w:p>
        </w:tc>
        <w:tc>
          <w:tcPr>
            <w:tcW w:w="5103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Понимать и правильно использовать финансовые термины: «бюджет», «налоги»; «дефицит», «профицит»;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понимать, из каких уровней состоит бюджетная система России;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откуда берутся деньги в госбюджете и куда они расходуются;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выдвигать свои предположения и уметь аргументировать свой ответ;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уметь слушать и слышать собеседника.</w:t>
            </w:r>
          </w:p>
        </w:tc>
        <w:tc>
          <w:tcPr>
            <w:tcW w:w="1984" w:type="dxa"/>
          </w:tcPr>
          <w:p w:rsidR="00791C6A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126" w:type="dxa"/>
            <w:vMerge w:val="restart"/>
          </w:tcPr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Анимированная презентация «Что такое бюджет»</w:t>
            </w:r>
          </w:p>
          <w:p w:rsidR="00791C6A" w:rsidRPr="002D4D3E" w:rsidRDefault="008E3A00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4" w:history="1">
              <w:r w:rsidR="00791C6A" w:rsidRPr="002D4D3E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https://edu.pacc.ru/Videosandpresentations/articles/presenations/#4</w:t>
              </w:r>
            </w:hyperlink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Анимированная презентация: «Виды доходов», </w:t>
            </w:r>
          </w:p>
          <w:p w:rsidR="00791C6A" w:rsidRPr="002D4D3E" w:rsidRDefault="008E3A00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7" w:history="1">
              <w:r w:rsidR="00791C6A" w:rsidRPr="002D4D3E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https://edu.pacc.ru/Videosandpresentations/articles/presenations/#7</w:t>
              </w:r>
            </w:hyperlink>
          </w:p>
          <w:p w:rsidR="00791C6A" w:rsidRPr="002D4D3E" w:rsidRDefault="00791C6A" w:rsidP="002D4D3E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6A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0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2694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бюджет, доходы и расходы. </w:t>
            </w:r>
          </w:p>
        </w:tc>
        <w:tc>
          <w:tcPr>
            <w:tcW w:w="5103" w:type="dxa"/>
            <w:shd w:val="clear" w:color="auto" w:fill="auto"/>
          </w:tcPr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понятия «семейный бюджет»;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D4D3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понимать, как в семье появляются доходы;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делить расходы на «обязательные», «желаемые и «непредвиденные»;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заполнять кластер;</w:t>
            </w:r>
          </w:p>
          <w:p w:rsidR="00791C6A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формулировать высказывание в устной и письменной речи на заданную тему.</w:t>
            </w:r>
          </w:p>
        </w:tc>
        <w:tc>
          <w:tcPr>
            <w:tcW w:w="1984" w:type="dxa"/>
          </w:tcPr>
          <w:p w:rsidR="00791C6A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обсуждение презентации, практикум</w:t>
            </w:r>
          </w:p>
        </w:tc>
        <w:tc>
          <w:tcPr>
            <w:tcW w:w="2126" w:type="dxa"/>
            <w:vMerge/>
          </w:tcPr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C6A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791C6A" w:rsidRPr="002D4D3E" w:rsidRDefault="00791C6A" w:rsidP="00112B17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0" w:type="dxa"/>
            <w:shd w:val="clear" w:color="auto" w:fill="auto"/>
          </w:tcPr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</w:t>
            </w:r>
          </w:p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Понятие заработной платы, виды зарплаты.</w:t>
            </w:r>
          </w:p>
        </w:tc>
        <w:tc>
          <w:tcPr>
            <w:tcW w:w="5103" w:type="dxa"/>
            <w:shd w:val="clear" w:color="auto" w:fill="auto"/>
          </w:tcPr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и правильно использовать финансовые термины: «заработная плата», «фиксированная зарплата», «аванс», «премия» и «гонорар»; </w:t>
            </w:r>
          </w:p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виде графика;</w:t>
            </w:r>
          </w:p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приводить примеры различных профессий;</w:t>
            </w:r>
          </w:p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отчего может зависеть размер заработной платы.</w:t>
            </w:r>
          </w:p>
        </w:tc>
        <w:tc>
          <w:tcPr>
            <w:tcW w:w="1984" w:type="dxa"/>
          </w:tcPr>
          <w:p w:rsidR="00791C6A" w:rsidRPr="002D4D3E" w:rsidRDefault="00E10C7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126" w:type="dxa"/>
            <w:vMerge/>
          </w:tcPr>
          <w:p w:rsidR="00791C6A" w:rsidRPr="002D4D3E" w:rsidRDefault="00791C6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Пенсия, досрочная пенсия, пособия для разных категорий граждан.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и правильно использовать финансовые термины: «пенсия», «досрочная пенсия», «пособие»; </w:t>
            </w:r>
          </w:p>
          <w:p w:rsidR="00112B17" w:rsidRPr="002D4D3E" w:rsidRDefault="00112B17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 доступном для третьеклассника уровне определять основание для назначения досрочной пенсии;</w:t>
            </w:r>
          </w:p>
          <w:p w:rsidR="00112B17" w:rsidRPr="002D4D3E" w:rsidRDefault="00112B17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называть пособия, которые получают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граждане нашей страны;</w:t>
            </w:r>
          </w:p>
          <w:p w:rsidR="00112B17" w:rsidRPr="002D4D3E" w:rsidRDefault="00112B17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какие пособия относятся к регулярным, а какие – к эпизодическим.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вклад, выигрыш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Наследство, вклад, выигрыш.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–– Понимать и правильно использовать финансовые термины: «случайный доход», «выигрыш», «клад», «наследство» и «движимое и недвижимое имущество»; 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понимать, что выигрыш облагается налогом;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иметь представления о налогах, которые человек должен заплатить от доходов, полученных в виде выигрыша;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понимать, как должен поступить человек, нашедший клад;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называть предметы, которые человек может получить в наследство.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Классификация расходов по различным основаниям.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–– Понимать и правильно использовать финансовые термины: «обязательные расходы», «желаемые расходы», «непредвиденные расходы»,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«текущие расходы», «капитальные расходы», «чрезвычайные расходы», «ежемесячные расходы», «ежегодные расходы», «сезонные расходы», «разовые расходы»,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к какой группе относятся те или иные расходы.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презентации, практикум</w:t>
            </w:r>
          </w:p>
        </w:tc>
        <w:tc>
          <w:tcPr>
            <w:tcW w:w="2126" w:type="dxa"/>
          </w:tcPr>
          <w:p w:rsidR="002D4D3E" w:rsidRPr="002D4D3E" w:rsidRDefault="002D4D3E" w:rsidP="002D4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Анимированная презентация: «Виды и периодичность расходов</w:t>
            </w:r>
          </w:p>
          <w:p w:rsidR="002D4D3E" w:rsidRPr="002D4D3E" w:rsidRDefault="008E3A00" w:rsidP="002D4D3E">
            <w:pPr>
              <w:spacing w:after="0" w:line="22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6" w:history="1">
              <w:r w:rsidR="002D4D3E" w:rsidRPr="002D4D3E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https://edu.pacc.ru/Videosandpresentations/articles/presenations/#6</w:t>
              </w:r>
            </w:hyperlink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Обязательные платежи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Виды обязательных платежей.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и правильно использовать финансовые термины: «коммунальные платежи», «тариф», «штрафы», «налоги»; 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обязательные платежи нужно платить вовремя;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 примере различных ситуаций определять вид обязательного платежа.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семейные деньги?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Экономия семейного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Понимать и правильно использовать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финансовые термины: «экономия семейного бюджета», «продовольственные товары», «непродовольственные товары»; 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формулировать простые правила экономии семейного бюджета;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 доступном для третьеклассника уровне объяснять, почему необходимо экономить семейный бюджет.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презентации, практикум</w:t>
            </w:r>
          </w:p>
        </w:tc>
        <w:tc>
          <w:tcPr>
            <w:tcW w:w="2126" w:type="dxa"/>
          </w:tcPr>
          <w:p w:rsidR="00112B17" w:rsidRPr="002D4D3E" w:rsidRDefault="002D4D3E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Анимированная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«Как и зачем сберегать» </w:t>
            </w:r>
            <w:hyperlink r:id="rId17" w:anchor="9" w:history="1">
              <w:r w:rsidRPr="002D4D3E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https://edu.pacc.ru/Videosandpresentations/articles/presenations/#9</w:t>
              </w:r>
            </w:hyperlink>
          </w:p>
          <w:p w:rsidR="002D4D3E" w:rsidRPr="002D4D3E" w:rsidRDefault="002D4D3E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 «Математическая грамотность»</w:t>
            </w:r>
            <w:r w:rsidR="00791C6A"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(8 ч.)</w:t>
            </w:r>
          </w:p>
        </w:tc>
        <w:tc>
          <w:tcPr>
            <w:tcW w:w="1984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Расходы и доходы бюджета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Сравнение доходов и расходов. Дефицит и профицит.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дефицитный и </w:t>
            </w:r>
            <w:proofErr w:type="spellStart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профицитный</w:t>
            </w:r>
            <w:proofErr w:type="spellEnd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 бюджет;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анализировать данные, представленные на </w:t>
            </w:r>
            <w:proofErr w:type="spellStart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инфографике</w:t>
            </w:r>
            <w:proofErr w:type="spellEnd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, и на основе этих данных заполнять таблицу;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вычисления по таблице;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составлять задачу по предложенному решению;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формулировать вопрос задачи.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Доходы и расходы в семейном бюджете.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таблице, и по этим данным выполнять необходимые вычисления;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чисел, деление круглого числа на однозначное;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столбчатой диаграммы;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умножение двузначного числа на однозначное путём сложения одинаковых слагаемых;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чертёж к задаче и записывать её решение.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Подсчитываем семейный доход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Семейный доход в таблице, на диаграмме.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график и по данным графика заполнять таблицу;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круглых многозначных чисел;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находить с помощью калькулятора среднее арифметическое;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сопоставлять таблицу и круговую диаграмму;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таблицы и на основе этих данных дополнять недостающие подписи на круговой диаграмме;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самостоятельно составлять круговую диаграмму.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Пенсии и пособия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Прожиточный минимум, минимальная пенсия, пособия.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таблице;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виде гистограммы;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вычислять, на сколько увеличилась пенсия за определённый период;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заполнять таблицу на основе текстового материала;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подсчитывать доход семьи от детских пособий.</w:t>
            </w:r>
          </w:p>
        </w:tc>
        <w:tc>
          <w:tcPr>
            <w:tcW w:w="1984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(нерегулярные) доходы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Налог на выигрыш, доход от выигрыша в лотерею.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с какой суммы и в каком размере нужно платить налог с выигрыша;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подсчитывать, чему равен реальный доход от выигрыша в лотерею;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под руководством учителя с помощью калькулятора находить процент от числа.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4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Подсчитываем расходы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и непредвиденные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Анализировать данные </w:t>
            </w:r>
            <w:proofErr w:type="spellStart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в таблице информацию, </w:t>
            </w:r>
            <w:r w:rsidRPr="002D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необходимую для выполнения задания;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подсчитывать расходы на питание и определять, какую часть от семейного дохода они составляют;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подсчитывать, какую часть семья откладывает на непредвиденные расходы.</w:t>
            </w:r>
          </w:p>
        </w:tc>
        <w:tc>
          <w:tcPr>
            <w:tcW w:w="1984" w:type="dxa"/>
          </w:tcPr>
          <w:p w:rsidR="00112B17" w:rsidRPr="002D4D3E" w:rsidRDefault="00E10C7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платежи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какие налоги должна платить семья;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 диаграммы и на основе этих данных заполнять таблицу;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подсчитывать ежемесячные обязательные расходы;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пользоваться калькулятором;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 причину уменьшения или увеличения обязательных платежей;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выполнять сложение и вычитание многозначных чисел.</w:t>
            </w:r>
          </w:p>
        </w:tc>
        <w:tc>
          <w:tcPr>
            <w:tcW w:w="1984" w:type="dxa"/>
          </w:tcPr>
          <w:p w:rsidR="00112B17" w:rsidRPr="002D4D3E" w:rsidRDefault="00003518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Подсчитываем сэкономленные деньги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Под руководством учителя решать составные задания на нахождения количества сэкономленных денег;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«скидка в 25%»;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определять, на сколько стал дешевле товар со скидкой;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находить часть от числа.</w:t>
            </w:r>
          </w:p>
        </w:tc>
        <w:tc>
          <w:tcPr>
            <w:tcW w:w="1984" w:type="dxa"/>
          </w:tcPr>
          <w:p w:rsidR="00112B17" w:rsidRPr="002D4D3E" w:rsidRDefault="00003518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10438" w:type="dxa"/>
            <w:gridSpan w:val="4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="00AC0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  <w:tc>
          <w:tcPr>
            <w:tcW w:w="1984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B17" w:rsidRPr="002D4D3E" w:rsidTr="00112B17">
        <w:trPr>
          <w:jc w:val="center"/>
        </w:trPr>
        <w:tc>
          <w:tcPr>
            <w:tcW w:w="671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970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Проверь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bCs/>
                <w:sz w:val="24"/>
                <w:szCs w:val="24"/>
              </w:rPr>
              <w:t>себя</w:t>
            </w:r>
          </w:p>
        </w:tc>
        <w:tc>
          <w:tcPr>
            <w:tcW w:w="2694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Материал, изученный во втором полугодии.</w:t>
            </w:r>
          </w:p>
        </w:tc>
        <w:tc>
          <w:tcPr>
            <w:tcW w:w="5103" w:type="dxa"/>
            <w:shd w:val="clear" w:color="auto" w:fill="auto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Ориентироваться в понятиях, изученных во втором полугодии;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применять полученные знания в повседневной жизни;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работать самостоятельно;</w:t>
            </w:r>
          </w:p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1984" w:type="dxa"/>
          </w:tcPr>
          <w:p w:rsidR="00112B17" w:rsidRPr="002D4D3E" w:rsidRDefault="00791C6A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D3E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</w:tcPr>
          <w:p w:rsidR="00112B17" w:rsidRPr="002D4D3E" w:rsidRDefault="00112B17" w:rsidP="0011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B17" w:rsidRDefault="00112B17" w:rsidP="00A002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7" w:rsidRDefault="00112B17" w:rsidP="00A002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4"/>
        <w:gridCol w:w="2693"/>
        <w:gridCol w:w="5103"/>
        <w:gridCol w:w="1984"/>
        <w:gridCol w:w="1985"/>
      </w:tblGrid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изучения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умения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(виды деятельности)</w:t>
            </w:r>
          </w:p>
        </w:tc>
        <w:tc>
          <w:tcPr>
            <w:tcW w:w="1984" w:type="dxa"/>
          </w:tcPr>
          <w:p w:rsid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985" w:type="dxa"/>
          </w:tcPr>
          <w:p w:rsid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A0029E" w:rsidRPr="00A0029E" w:rsidTr="00A0029E">
        <w:tc>
          <w:tcPr>
            <w:tcW w:w="10490" w:type="dxa"/>
            <w:gridSpan w:val="4"/>
            <w:shd w:val="clear" w:color="auto" w:fill="auto"/>
          </w:tcPr>
          <w:p w:rsidR="00A0029E" w:rsidRPr="00862B89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«Читательская грамотность»</w:t>
            </w:r>
            <w:r w:rsidR="0086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(8 ч.)</w:t>
            </w:r>
          </w:p>
        </w:tc>
        <w:tc>
          <w:tcPr>
            <w:tcW w:w="1984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Старинная женская одежда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озаглавливать текст;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тему;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главную мысль;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составлять план в виде вопросов;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 помощью текста определять название женской одежды;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 помощью рисунка вписывать в текст название старинной женской одежды;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приводить примеры современной женской одежды.</w:t>
            </w:r>
          </w:p>
        </w:tc>
        <w:tc>
          <w:tcPr>
            <w:tcW w:w="1984" w:type="dxa"/>
          </w:tcPr>
          <w:p w:rsidR="00A0029E" w:rsidRPr="00A0029E" w:rsidRDefault="002D4D3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1985" w:type="dxa"/>
          </w:tcPr>
          <w:p w:rsidR="00A0029E" w:rsidRPr="00436C91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6C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Функциональная грамотность. Тренажёр для школьников. 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436C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класс.  / М.В. Буряк, С.А. Шейкина. – М.: Планета, 2022 (электронная версия)</w:t>
            </w: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Старинные женские головные уборы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–составлять план, используя слова из текста;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значения слов;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по описанию названия головных уборов;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приводить примеры современных головных уборов.</w:t>
            </w:r>
          </w:p>
        </w:tc>
        <w:tc>
          <w:tcPr>
            <w:tcW w:w="1984" w:type="dxa"/>
          </w:tcPr>
          <w:p w:rsidR="00A0029E" w:rsidRPr="00A0029E" w:rsidRDefault="002D4D3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Старинная мужская одежда и головные уборы</w:t>
            </w:r>
          </w:p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тексту;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вписывать пропущенные слова в текст;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находить ответ на вопрос в тексте;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 значение слова;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оформлять план текста;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 с помощью описания название предмета.</w:t>
            </w:r>
          </w:p>
        </w:tc>
        <w:tc>
          <w:tcPr>
            <w:tcW w:w="1984" w:type="dxa"/>
          </w:tcPr>
          <w:p w:rsidR="00A0029E" w:rsidRPr="00A0029E" w:rsidRDefault="002D4D3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Практикум.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рассуждать и записывать своё мнение о различии между предметами;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тексту;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рассуждать, давать определение слова;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элементы оформления избы.</w:t>
            </w:r>
          </w:p>
        </w:tc>
        <w:tc>
          <w:tcPr>
            <w:tcW w:w="1984" w:type="dxa"/>
          </w:tcPr>
          <w:p w:rsidR="00A0029E" w:rsidRPr="00A0029E" w:rsidRDefault="002D4D3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 и словарём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и предметы обихода русской избы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письменно отвечать на вопросы;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предметы печной утвари;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работать с толкованием слова;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рассуждать и записывать своё мнение о предложенном выражении;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соотносить описание предметов с их рисунками;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описывать назначение предметов;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составлять обобщающий план.</w:t>
            </w:r>
          </w:p>
        </w:tc>
        <w:tc>
          <w:tcPr>
            <w:tcW w:w="1984" w:type="dxa"/>
          </w:tcPr>
          <w:p w:rsidR="00A0029E" w:rsidRPr="00A0029E" w:rsidRDefault="002D4D3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История посуды на Руси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словаря;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соотносить рисунок и его название;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работать с толковым словарём;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рассуждать и записывать ответ на вопрос;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записывать ответ на вопрос по его началу;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части предмета, называть их;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порядок предложений в тексте;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дополнять текст по заданному условию.</w:t>
            </w:r>
          </w:p>
        </w:tc>
        <w:tc>
          <w:tcPr>
            <w:tcW w:w="1984" w:type="dxa"/>
          </w:tcPr>
          <w:p w:rsidR="00A0029E" w:rsidRPr="00A0029E" w:rsidRDefault="002D4D3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 и словарём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Какие деньги были раньше в </w:t>
            </w: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научно-познавательного текста.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лексическое значение слова с помощью Википедии;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– называть опорные фразы, с помощью </w:t>
            </w: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можно дать ответ на вопрос;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тему текста;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составлять план текста;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находить информацию в Интернете;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записывать названия монет в порядке их возрастания;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указывать названия современных денег.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Практикум.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10490" w:type="dxa"/>
            <w:gridSpan w:val="4"/>
            <w:shd w:val="clear" w:color="auto" w:fill="auto"/>
          </w:tcPr>
          <w:p w:rsidR="00A0029E" w:rsidRPr="00862B89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Блок «Естественно-научная грамотность»</w:t>
            </w:r>
            <w:r w:rsidR="0086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 w:rsidR="00AC0A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862B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1984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Томат.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части растения;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 объяснять, что значит «многогнёздная ягода»;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горизонтальный и вертикальный срез;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указывать количество гнёзд;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плоды у помидора – это ягода;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части плода помидора;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пасынок у помидора;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работать с таблицей.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Болгарский перец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Болгарский перец.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паприка;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части растения;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плода перца;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форму плода перца;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семени перца;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делать выводы на основе полученной информации.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Картофель.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части растения;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чем отличаются плоды картофеля от плодов томата;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какой вывод сделали и почему;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объяснять, почему </w:t>
            </w:r>
            <w:r w:rsidRPr="00A0029E">
              <w:rPr>
                <w:rFonts w:ascii="Times New Roman" w:hAnsi="Times New Roman" w:cs="Times New Roman"/>
                <w:bCs/>
                <w:sz w:val="24"/>
                <w:szCs w:val="24"/>
              </w:rPr>
              <w:t>после нарезки картофеля на разделочной доске остаются белые следы;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объяснять, почему нужно сажать разные </w:t>
            </w: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сорта картофеля;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крахмалистость;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срок созревания картофеля;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нельзя использовать в пищу позеленевший картофель;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способы размножения картофеля.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Мини-исследование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Баклажан. Семейство Паслёновые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Баклажан.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представителей семейства Паслёновые;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что такое соланин;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благоприятные условия для прорастания семян;</w:t>
            </w:r>
          </w:p>
          <w:p w:rsidR="00A0029E" w:rsidRPr="00A0029E" w:rsidRDefault="00A0029E" w:rsidP="00A0029E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– определять </w:t>
            </w:r>
            <w:r w:rsidRPr="00A002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условия, необходимые для прорастания семени баклажана; 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 глубину посева семян;</w:t>
            </w:r>
          </w:p>
          <w:p w:rsidR="00A0029E" w:rsidRPr="00A0029E" w:rsidRDefault="00A0029E" w:rsidP="00A0029E">
            <w:pPr>
              <w:pStyle w:val="aa"/>
              <w:spacing w:after="0" w:line="31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заполнять таблицу наблюдений за ростом растений.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Лук.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части лука;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способы выращивания лука зимой на подоконнике;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этапы выращивания лука;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наблюдать за ростом лука и записывать данные в таблицу.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Капуста.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виды капусты;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отвечать на вопросы по содержанию текста;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части капусты;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исследовать капусту в разрезе;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рассказывать о размножении капусты;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проводить опыты с цветной капустой.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Мини-исследование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Горох.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гороха;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рассказывать о строении семени гороха;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горох обладает взрывной силой;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определять, что горох является холодостойким растением;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проводить опыт по проращиванию гороха, сравнивать результаты двух опытов.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Мини-исследование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части гриба;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виды грибов;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рассказывать о плесневых грибах;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грибы-невидимки;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проводить опыт по выращиванию плесени;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грибы-паразиты.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 Опыт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A82" w:rsidRPr="00A0029E" w:rsidTr="00D32F2D">
        <w:tc>
          <w:tcPr>
            <w:tcW w:w="14459" w:type="dxa"/>
            <w:gridSpan w:val="6"/>
            <w:shd w:val="clear" w:color="auto" w:fill="auto"/>
          </w:tcPr>
          <w:p w:rsidR="00AC0A82" w:rsidRPr="00AC0A82" w:rsidRDefault="00AC0A82" w:rsidP="00AC0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работа (1 ч.)</w:t>
            </w: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Выбрать тему для творческой работы;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выполнять творческую работу;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представлять классу творческую работу.</w:t>
            </w:r>
          </w:p>
        </w:tc>
        <w:tc>
          <w:tcPr>
            <w:tcW w:w="1984" w:type="dxa"/>
          </w:tcPr>
          <w:p w:rsidR="00A0029E" w:rsidRPr="00A0029E" w:rsidRDefault="00992578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10490" w:type="dxa"/>
            <w:gridSpan w:val="4"/>
            <w:shd w:val="clear" w:color="auto" w:fill="auto"/>
            <w:vAlign w:val="center"/>
          </w:tcPr>
          <w:p w:rsidR="00A0029E" w:rsidRPr="00992578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25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Блок «Финансовая грамотность»</w:t>
            </w:r>
            <w:r w:rsidR="00862B8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(8 ч.)</w:t>
            </w:r>
          </w:p>
        </w:tc>
        <w:tc>
          <w:tcPr>
            <w:tcW w:w="1984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18 -19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Состав потребительской корзины.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 на доступном для четвероклассника уровне, что такое «потребительская корзина»;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понимать, почему подсчитывается прожиточная корзина для трёх категорий населения;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различается стоимость потребительской корзины в разных регионах нашей страны;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что входит в состав потребительской корзины россиянина.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Назначение прожиточного минимума.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 «прожиточный минимум», «минимальный размер оплаты труда»;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на что влияет прожиточный минимум;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– объяснять, почему различается размер </w:t>
            </w: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прожиточного минимума в разных регионах нашей страны;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объяснять, почему различается размер прожиточного минимума для разных категорий населения нашей страны.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 «прожиточный минимум», «инфляция»;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анализировать данные, представленные в виде гистограммы;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уровни инфляции;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инфляции для экономики.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22 - 23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Акции, распродажа, скидки, бонусы, </w:t>
            </w:r>
            <w:proofErr w:type="spellStart"/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термины: «распродажа», «скидка», «бонусная программа», «программа лояльности», «бонусы», «</w:t>
            </w:r>
            <w:proofErr w:type="spellStart"/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кешбэк</w:t>
            </w:r>
            <w:proofErr w:type="spellEnd"/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понимать, что все акции, проводимые торговыми точками, предназначены для увеличения доходов магазинов и привлечения покупателя;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понимать, что чем больше процент скидки, тем меньше мы платим за товар;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формировать навыки грамотного покупателя.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термины «благотворительность», «благотворительный фонд»;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группы населения, которые могут нуждаться в благотворительной помощи;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объяснять необходимость оказания благотворительной помощи тем, кто в ней нуждается.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Виды страхования.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– Понимать значение и правильно использовать термины «страхование», </w:t>
            </w: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«страховка», «полис»;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виды страхования;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называть различные страховые риски.</w:t>
            </w:r>
          </w:p>
        </w:tc>
        <w:tc>
          <w:tcPr>
            <w:tcW w:w="1984" w:type="dxa"/>
          </w:tcPr>
          <w:p w:rsidR="00A0029E" w:rsidRPr="00A0029E" w:rsidRDefault="00132E2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работа с текстом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10490" w:type="dxa"/>
            <w:gridSpan w:val="4"/>
            <w:shd w:val="clear" w:color="auto" w:fill="auto"/>
            <w:vAlign w:val="center"/>
          </w:tcPr>
          <w:p w:rsidR="00A0029E" w:rsidRPr="00992578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25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Блок «Математическая грамотность»</w:t>
            </w:r>
            <w:r w:rsidR="009925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</w:t>
            </w:r>
            <w:r w:rsidR="00862B8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8</w:t>
            </w:r>
            <w:r w:rsidR="009925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1984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В бассейне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Расписание занятий, выгодная покупка.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Анализировать расписание занятий с целью определения свой занятости;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задачи на определение стоимости покупки;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определять, какая из двух покупок является более выгодной;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задачи на определение скорости плавания;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логические задачи.</w:t>
            </w:r>
          </w:p>
        </w:tc>
        <w:tc>
          <w:tcPr>
            <w:tcW w:w="1984" w:type="dxa"/>
          </w:tcPr>
          <w:p w:rsidR="00A0029E" w:rsidRPr="00A0029E" w:rsidRDefault="00E10C7A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Делаем ремонт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Смета ремонта, расчёт стоимости строительных материалов.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Понимать, что такое «смета»;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задачи на расчёт количества необходимого материала для ремонта кухни;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задачи на расчёт стоимости необходимого материала для ремонта кухни;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читать простые чертежи и наносить на них известные размеры.</w:t>
            </w:r>
          </w:p>
        </w:tc>
        <w:tc>
          <w:tcPr>
            <w:tcW w:w="1984" w:type="dxa"/>
          </w:tcPr>
          <w:p w:rsidR="00A0029E" w:rsidRPr="00A0029E" w:rsidRDefault="00E10C7A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Праздничный торт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Работать с таблицами;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подсчитывать стоимость продуктов для торта;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определять, какие продукты выгоднее купить для того, чтобы уменьшить стоимость затрат на приготовление торта;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сравнивать цену различных товаров, выполняя необходимые преобразования;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A0029E" w:rsidRPr="00A0029E" w:rsidRDefault="00E10C7A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Обустраиваем  участок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обустройство участка, </w:t>
            </w: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и периметр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Читать простой чертеж и определять его масштаб;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площадь и периметр участка и </w:t>
            </w: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построек на нём;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задачи с тройкой величин «цена, количество, стоимость»;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A0029E" w:rsidRPr="00A0029E" w:rsidRDefault="00E10C7A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Поход в кино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Расходы на поход в кино.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Находить заданные временные промежутки с помощью календаря;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задачи с тройкой величин «цена, количество, стоимость»;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A0029E" w:rsidRPr="00A0029E" w:rsidRDefault="00E10C7A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029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0029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Отправляемся в путешествие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Расходы на путешествие.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Находить заданные временные промежутки с помощью календаря;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решать задачи с тройкой величин «цена, количество, стоимость»;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использовать полученные умения и навыки в практической жизни.</w:t>
            </w:r>
          </w:p>
        </w:tc>
        <w:tc>
          <w:tcPr>
            <w:tcW w:w="1984" w:type="dxa"/>
          </w:tcPr>
          <w:p w:rsidR="00A0029E" w:rsidRPr="00A0029E" w:rsidRDefault="00E10C7A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D7F" w:rsidRPr="00A0029E" w:rsidTr="009F1929">
        <w:tc>
          <w:tcPr>
            <w:tcW w:w="14459" w:type="dxa"/>
            <w:gridSpan w:val="6"/>
            <w:shd w:val="clear" w:color="auto" w:fill="auto"/>
          </w:tcPr>
          <w:p w:rsidR="009E4D7F" w:rsidRPr="009E4D7F" w:rsidRDefault="009E4D7F" w:rsidP="009E4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работа (1 ч.)</w:t>
            </w:r>
          </w:p>
        </w:tc>
      </w:tr>
      <w:tr w:rsidR="00A0029E" w:rsidRPr="00A0029E" w:rsidTr="00A0029E">
        <w:tc>
          <w:tcPr>
            <w:tcW w:w="540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154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Составляем словарик по финансовой грамотности</w:t>
            </w:r>
          </w:p>
        </w:tc>
        <w:tc>
          <w:tcPr>
            <w:tcW w:w="2693" w:type="dxa"/>
            <w:shd w:val="clear" w:color="auto" w:fill="auto"/>
          </w:tcPr>
          <w:p w:rsidR="00A0029E" w:rsidRPr="00A0029E" w:rsidRDefault="00A0029E" w:rsidP="00A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Понятия по финансовой грамотности, изученные в 1-4 классах.</w:t>
            </w:r>
          </w:p>
        </w:tc>
        <w:tc>
          <w:tcPr>
            <w:tcW w:w="5103" w:type="dxa"/>
            <w:shd w:val="clear" w:color="auto" w:fill="auto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Понимать значение и правильно использовать финансовые термины;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иллюстрировать изученные понятия;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составлять математические задачи с изученными финансовыми терминами;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работать самостоятельно и в парах;</w:t>
            </w:r>
          </w:p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29E">
              <w:rPr>
                <w:rFonts w:ascii="Times New Roman" w:hAnsi="Times New Roman" w:cs="Times New Roman"/>
                <w:sz w:val="24"/>
                <w:szCs w:val="24"/>
              </w:rPr>
              <w:t>– планировать и корректировать свои действия в соответствии с поставленной учебной задачей.</w:t>
            </w:r>
          </w:p>
        </w:tc>
        <w:tc>
          <w:tcPr>
            <w:tcW w:w="1984" w:type="dxa"/>
          </w:tcPr>
          <w:p w:rsidR="00A0029E" w:rsidRPr="00992578" w:rsidRDefault="00992578" w:rsidP="00A0029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2578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Творческая работа</w:t>
            </w:r>
          </w:p>
        </w:tc>
        <w:tc>
          <w:tcPr>
            <w:tcW w:w="1985" w:type="dxa"/>
          </w:tcPr>
          <w:p w:rsidR="00A0029E" w:rsidRPr="00A0029E" w:rsidRDefault="00A0029E" w:rsidP="00A00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B17" w:rsidRPr="00A0029E" w:rsidRDefault="00112B17" w:rsidP="00A002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2B17" w:rsidRPr="00A0029E" w:rsidSect="007C6D27">
      <w:pgSz w:w="16838" w:h="11906" w:orient="landscape"/>
      <w:pgMar w:top="1701" w:right="1134" w:bottom="70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00" w:rsidRDefault="008E3A00" w:rsidP="00462DA2">
      <w:pPr>
        <w:spacing w:after="0" w:line="240" w:lineRule="auto"/>
      </w:pPr>
      <w:r>
        <w:separator/>
      </w:r>
    </w:p>
  </w:endnote>
  <w:endnote w:type="continuationSeparator" w:id="0">
    <w:p w:rsidR="008E3A00" w:rsidRDefault="008E3A00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00" w:rsidRDefault="008E3A00" w:rsidP="00462DA2">
      <w:pPr>
        <w:spacing w:after="0" w:line="240" w:lineRule="auto"/>
      </w:pPr>
      <w:r>
        <w:separator/>
      </w:r>
    </w:p>
  </w:footnote>
  <w:footnote w:type="continuationSeparator" w:id="0">
    <w:p w:rsidR="008E3A00" w:rsidRDefault="008E3A00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C037E"/>
    <w:multiLevelType w:val="multilevel"/>
    <w:tmpl w:val="3D5C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80E3D"/>
    <w:multiLevelType w:val="multilevel"/>
    <w:tmpl w:val="D4FE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147D6"/>
    <w:multiLevelType w:val="multilevel"/>
    <w:tmpl w:val="6370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C4710"/>
    <w:multiLevelType w:val="multilevel"/>
    <w:tmpl w:val="EC78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F568BB"/>
    <w:multiLevelType w:val="multilevel"/>
    <w:tmpl w:val="3F5A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6CF24B6"/>
    <w:multiLevelType w:val="multilevel"/>
    <w:tmpl w:val="1B14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45631"/>
    <w:multiLevelType w:val="multilevel"/>
    <w:tmpl w:val="AD96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12"/>
  </w:num>
  <w:num w:numId="8">
    <w:abstractNumId w:val="14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7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03518"/>
    <w:rsid w:val="00052372"/>
    <w:rsid w:val="000A4C2F"/>
    <w:rsid w:val="000D3998"/>
    <w:rsid w:val="00112B17"/>
    <w:rsid w:val="001237E3"/>
    <w:rsid w:val="00132E2E"/>
    <w:rsid w:val="00143E31"/>
    <w:rsid w:val="00160191"/>
    <w:rsid w:val="0016582D"/>
    <w:rsid w:val="00186BA6"/>
    <w:rsid w:val="001C1F50"/>
    <w:rsid w:val="001C68B8"/>
    <w:rsid w:val="00227100"/>
    <w:rsid w:val="00264703"/>
    <w:rsid w:val="002D4D3E"/>
    <w:rsid w:val="003316F7"/>
    <w:rsid w:val="00335724"/>
    <w:rsid w:val="003805B3"/>
    <w:rsid w:val="00387604"/>
    <w:rsid w:val="00436C91"/>
    <w:rsid w:val="004426DD"/>
    <w:rsid w:val="00443C78"/>
    <w:rsid w:val="00455A6D"/>
    <w:rsid w:val="00462DA2"/>
    <w:rsid w:val="00474595"/>
    <w:rsid w:val="0054794E"/>
    <w:rsid w:val="005668D3"/>
    <w:rsid w:val="005849E5"/>
    <w:rsid w:val="005A27EC"/>
    <w:rsid w:val="005C5ECF"/>
    <w:rsid w:val="005E0753"/>
    <w:rsid w:val="006338B7"/>
    <w:rsid w:val="006723BB"/>
    <w:rsid w:val="00672C02"/>
    <w:rsid w:val="006E3D81"/>
    <w:rsid w:val="00745754"/>
    <w:rsid w:val="00770A12"/>
    <w:rsid w:val="00791C6A"/>
    <w:rsid w:val="007C6D27"/>
    <w:rsid w:val="007E4D04"/>
    <w:rsid w:val="00807516"/>
    <w:rsid w:val="00807800"/>
    <w:rsid w:val="00856920"/>
    <w:rsid w:val="00862B89"/>
    <w:rsid w:val="00871302"/>
    <w:rsid w:val="008E3A00"/>
    <w:rsid w:val="00917113"/>
    <w:rsid w:val="00961F9F"/>
    <w:rsid w:val="00963622"/>
    <w:rsid w:val="00992578"/>
    <w:rsid w:val="00995C6E"/>
    <w:rsid w:val="009E4D7F"/>
    <w:rsid w:val="009F5A25"/>
    <w:rsid w:val="00A0029E"/>
    <w:rsid w:val="00A0704B"/>
    <w:rsid w:val="00A203EF"/>
    <w:rsid w:val="00A301AD"/>
    <w:rsid w:val="00A37FD2"/>
    <w:rsid w:val="00A400A7"/>
    <w:rsid w:val="00A451E3"/>
    <w:rsid w:val="00A67385"/>
    <w:rsid w:val="00AB7F72"/>
    <w:rsid w:val="00AC0A82"/>
    <w:rsid w:val="00AF2FE6"/>
    <w:rsid w:val="00B244C3"/>
    <w:rsid w:val="00B32118"/>
    <w:rsid w:val="00B47B45"/>
    <w:rsid w:val="00B721EE"/>
    <w:rsid w:val="00B82E52"/>
    <w:rsid w:val="00BE3B16"/>
    <w:rsid w:val="00BE646C"/>
    <w:rsid w:val="00C0152F"/>
    <w:rsid w:val="00C018BD"/>
    <w:rsid w:val="00C168F1"/>
    <w:rsid w:val="00C277A8"/>
    <w:rsid w:val="00C70208"/>
    <w:rsid w:val="00C82A63"/>
    <w:rsid w:val="00CC5348"/>
    <w:rsid w:val="00D305F8"/>
    <w:rsid w:val="00DC3F1A"/>
    <w:rsid w:val="00DD6D68"/>
    <w:rsid w:val="00E10C7A"/>
    <w:rsid w:val="00E14CC5"/>
    <w:rsid w:val="00E67637"/>
    <w:rsid w:val="00E973EB"/>
    <w:rsid w:val="00EB6ABD"/>
    <w:rsid w:val="00F3571F"/>
    <w:rsid w:val="00FB53B0"/>
    <w:rsid w:val="00FC65CF"/>
    <w:rsid w:val="00FD5B86"/>
    <w:rsid w:val="00FE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A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4E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aliases w:val="Абзац списка для документа,мой,List_Paragraph,Multilevel para_II,List Paragraph1,Абзац списка_мой"/>
    <w:basedOn w:val="a"/>
    <w:link w:val="ab"/>
    <w:uiPriority w:val="34"/>
    <w:qFormat/>
    <w:rsid w:val="000A4C2F"/>
    <w:pPr>
      <w:ind w:left="720"/>
      <w:contextualSpacing/>
    </w:pPr>
  </w:style>
  <w:style w:type="table" w:styleId="ac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5B86"/>
  </w:style>
  <w:style w:type="character" w:styleId="ad">
    <w:name w:val="Hyperlink"/>
    <w:basedOn w:val="a0"/>
    <w:uiPriority w:val="99"/>
    <w:unhideWhenUsed/>
    <w:rsid w:val="00E973EB"/>
    <w:rPr>
      <w:color w:val="0000FF" w:themeColor="hyperlink"/>
      <w:u w:val="single"/>
    </w:rPr>
  </w:style>
  <w:style w:type="character" w:customStyle="1" w:styleId="ab">
    <w:name w:val="Абзац списка Знак"/>
    <w:aliases w:val="Абзац списка для документа Знак,мой Знак,List_Paragraph Знак,Multilevel para_II Знак,List Paragraph1 Знак,Абзац списка_мой Знак"/>
    <w:link w:val="aa"/>
    <w:uiPriority w:val="34"/>
    <w:locked/>
    <w:rsid w:val="00E973EB"/>
  </w:style>
  <w:style w:type="character" w:customStyle="1" w:styleId="UnresolvedMention">
    <w:name w:val="Unresolved Mention"/>
    <w:basedOn w:val="a0"/>
    <w:uiPriority w:val="99"/>
    <w:semiHidden/>
    <w:unhideWhenUsed/>
    <w:rsid w:val="00A37FD2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43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pacc.ru/Videosandpresentations/articles/presenation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pacc.ru/Videomaterials/articles/smeshariki/" TargetMode="External"/><Relationship Id="rId17" Type="http://schemas.openxmlformats.org/officeDocument/2006/relationships/hyperlink" Target="https://edu.pacc.ru/Videosandpresentations/articles/presenation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pacc.ru/Videosandpresentations/articles/presenation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pacc.ru/informmaterialy/articles/smesharik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pacc.ru/Videosandpresentations/articles/presenations/" TargetMode="External"/><Relationship Id="rId10" Type="http://schemas.openxmlformats.org/officeDocument/2006/relationships/hyperlink" Target="https://edu.pacc.ru/Videosandpresentations/articles/presenations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edu.pacc.ru/Videosandpresentations/articles/presenation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080B6-C61B-4D97-A29D-AC0CF6D0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52</Pages>
  <Words>11966</Words>
  <Characters>68207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Порозова М В</cp:lastModifiedBy>
  <cp:revision>6</cp:revision>
  <cp:lastPrinted>2023-10-08T06:56:00Z</cp:lastPrinted>
  <dcterms:created xsi:type="dcterms:W3CDTF">2022-11-16T20:26:00Z</dcterms:created>
  <dcterms:modified xsi:type="dcterms:W3CDTF">2024-09-12T09:50:00Z</dcterms:modified>
</cp:coreProperties>
</file>